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285B4" w14:textId="77777777" w:rsidR="0003544A" w:rsidRPr="00470108" w:rsidRDefault="00F3241E" w:rsidP="0003544A">
      <w:pPr>
        <w:pStyle w:val="title18"/>
        <w:pBdr>
          <w:bottom w:val="single" w:sz="4" w:space="1" w:color="auto"/>
        </w:pBdr>
        <w:suppressAutoHyphens/>
        <w:spacing w:line="240" w:lineRule="auto"/>
        <w:rPr>
          <w:sz w:val="32"/>
          <w:szCs w:val="32"/>
        </w:rPr>
      </w:pPr>
      <w:r w:rsidRPr="00470108">
        <w:rPr>
          <w:sz w:val="32"/>
          <w:szCs w:val="32"/>
        </w:rPr>
        <w:t>TEXAS</w:t>
      </w:r>
      <w:r w:rsidR="0003544A" w:rsidRPr="00470108">
        <w:rPr>
          <w:sz w:val="32"/>
          <w:szCs w:val="32"/>
        </w:rPr>
        <w:t xml:space="preserve"> CHANGES</w:t>
      </w:r>
    </w:p>
    <w:p w14:paraId="19502F52" w14:textId="77777777" w:rsidR="00D10AE3" w:rsidRPr="00470108" w:rsidRDefault="0003544A" w:rsidP="0003544A">
      <w:pPr>
        <w:pStyle w:val="BodyText"/>
        <w:spacing w:before="80"/>
        <w:jc w:val="center"/>
        <w:rPr>
          <w:b/>
          <w:sz w:val="28"/>
          <w:szCs w:val="28"/>
        </w:rPr>
      </w:pPr>
      <w:r w:rsidRPr="00470108">
        <w:rPr>
          <w:b/>
          <w:sz w:val="28"/>
          <w:szCs w:val="28"/>
        </w:rPr>
        <w:t>Amendatory Endorsement</w:t>
      </w:r>
    </w:p>
    <w:p w14:paraId="343429F7" w14:textId="77777777" w:rsidR="00017B0D" w:rsidRPr="00470108" w:rsidRDefault="00017B0D" w:rsidP="007F70C5">
      <w:pPr>
        <w:pStyle w:val="blocktext1"/>
        <w:suppressAutoHyphens/>
        <w:rPr>
          <w:sz w:val="28"/>
          <w:szCs w:val="28"/>
        </w:rPr>
        <w:sectPr w:rsidR="00017B0D" w:rsidRPr="00470108" w:rsidSect="00F14EEA">
          <w:headerReference w:type="even" r:id="rId12"/>
          <w:headerReference w:type="default" r:id="rId13"/>
          <w:footerReference w:type="even" r:id="rId14"/>
          <w:footerReference w:type="default" r:id="rId15"/>
          <w:footerReference w:type="first" r:id="rId16"/>
          <w:type w:val="continuous"/>
          <w:pgSz w:w="12240" w:h="15840"/>
          <w:pgMar w:top="1080" w:right="1080" w:bottom="1080" w:left="1080" w:header="720" w:footer="720" w:gutter="0"/>
          <w:cols w:space="480"/>
          <w:titlePg/>
          <w:docGrid w:linePitch="272"/>
        </w:sectPr>
      </w:pPr>
    </w:p>
    <w:p w14:paraId="79CB66C2" w14:textId="77777777" w:rsidR="00C7106C" w:rsidRPr="00E01138" w:rsidRDefault="00C7106C" w:rsidP="00C7106C">
      <w:pPr>
        <w:pStyle w:val="blocktext1"/>
        <w:keepLines w:val="0"/>
        <w:widowControl w:val="0"/>
        <w:suppressAutoHyphens/>
        <w:spacing w:line="240" w:lineRule="auto"/>
        <w:jc w:val="center"/>
        <w:rPr>
          <w:rFonts w:cs="Arial"/>
          <w:sz w:val="24"/>
          <w:szCs w:val="24"/>
        </w:rPr>
      </w:pPr>
      <w:bookmarkStart w:id="0" w:name="EndDoc"/>
      <w:bookmarkEnd w:id="0"/>
      <w:r w:rsidRPr="00E01138">
        <w:rPr>
          <w:rFonts w:cs="Arial"/>
          <w:sz w:val="24"/>
          <w:szCs w:val="24"/>
        </w:rPr>
        <w:t>This endorsement changes the policy. Please read it carefully.</w:t>
      </w:r>
    </w:p>
    <w:p w14:paraId="0B32227B" w14:textId="77777777" w:rsidR="004C137B" w:rsidRPr="008F3E66" w:rsidRDefault="004C137B" w:rsidP="00590958">
      <w:pPr>
        <w:pStyle w:val="blocktext1"/>
        <w:keepLines w:val="0"/>
        <w:widowControl w:val="0"/>
        <w:suppressAutoHyphens/>
        <w:spacing w:line="240" w:lineRule="auto"/>
        <w:rPr>
          <w:rFonts w:cs="Arial"/>
        </w:rPr>
      </w:pPr>
    </w:p>
    <w:p w14:paraId="1D6181DB" w14:textId="77777777" w:rsidR="00594DC7" w:rsidRPr="00E01138" w:rsidRDefault="00594DC7" w:rsidP="00F14EEA">
      <w:pPr>
        <w:pStyle w:val="blocktext1"/>
        <w:keepLines w:val="0"/>
        <w:widowControl w:val="0"/>
        <w:suppressAutoHyphens/>
        <w:spacing w:line="240" w:lineRule="auto"/>
        <w:rPr>
          <w:rFonts w:cs="Arial"/>
        </w:rPr>
      </w:pPr>
      <w:r w:rsidRPr="00E01138">
        <w:rPr>
          <w:rFonts w:cs="Arial"/>
        </w:rPr>
        <w:t xml:space="preserve">This endorsement modifies the insurance provided under the following: </w:t>
      </w:r>
    </w:p>
    <w:p w14:paraId="40BF78BD" w14:textId="5D47E46B" w:rsidR="00594DC7" w:rsidRPr="00E01138" w:rsidRDefault="00425D1B" w:rsidP="00F14EEA">
      <w:pPr>
        <w:pStyle w:val="blocktext1"/>
        <w:keepLines w:val="0"/>
        <w:widowControl w:val="0"/>
        <w:suppressAutoHyphens/>
        <w:spacing w:line="240" w:lineRule="auto"/>
        <w:rPr>
          <w:rFonts w:cs="Arial"/>
        </w:rPr>
      </w:pPr>
      <w:r w:rsidRPr="00E01138">
        <w:rPr>
          <w:rFonts w:cs="Arial"/>
          <w:b/>
        </w:rPr>
        <w:t xml:space="preserve">Cyber </w:t>
      </w:r>
      <w:r w:rsidR="000B70B6" w:rsidRPr="00E01138">
        <w:rPr>
          <w:rFonts w:cs="Arial"/>
          <w:b/>
        </w:rPr>
        <w:t>S</w:t>
      </w:r>
      <w:r w:rsidRPr="00E01138">
        <w:rPr>
          <w:rFonts w:cs="Arial"/>
          <w:b/>
        </w:rPr>
        <w:t>uite</w:t>
      </w:r>
      <w:r w:rsidR="005549E4" w:rsidRPr="00E01138">
        <w:rPr>
          <w:rFonts w:cs="Arial"/>
          <w:b/>
        </w:rPr>
        <w:t xml:space="preserve"> </w:t>
      </w:r>
      <w:r w:rsidR="00BC413F" w:rsidRPr="00E01138">
        <w:rPr>
          <w:rFonts w:cs="Arial"/>
          <w:b/>
        </w:rPr>
        <w:t xml:space="preserve">Coverage </w:t>
      </w:r>
    </w:p>
    <w:p w14:paraId="0C87BDC2" w14:textId="77777777" w:rsidR="00785F6C" w:rsidRPr="008F3E66" w:rsidRDefault="00785F6C" w:rsidP="00F14EEA">
      <w:pPr>
        <w:pStyle w:val="blocktext1"/>
        <w:keepLines w:val="0"/>
        <w:widowControl w:val="0"/>
        <w:suppressAutoHyphens/>
        <w:spacing w:line="240" w:lineRule="auto"/>
        <w:rPr>
          <w:rFonts w:cs="Arial"/>
        </w:rPr>
      </w:pPr>
    </w:p>
    <w:p w14:paraId="4E877FD0" w14:textId="77777777" w:rsidR="00FF7E2C" w:rsidRPr="00470108" w:rsidRDefault="00FF7E2C" w:rsidP="00F14EEA">
      <w:pPr>
        <w:pStyle w:val="blocktext1"/>
        <w:keepLines w:val="0"/>
        <w:widowControl w:val="0"/>
        <w:suppressAutoHyphens/>
        <w:spacing w:line="240" w:lineRule="auto"/>
        <w:ind w:left="360" w:hanging="360"/>
        <w:sectPr w:rsidR="00FF7E2C" w:rsidRPr="00470108" w:rsidSect="004E1870">
          <w:headerReference w:type="even" r:id="rId17"/>
          <w:headerReference w:type="default" r:id="rId18"/>
          <w:footerReference w:type="even" r:id="rId19"/>
          <w:footerReference w:type="default" r:id="rId20"/>
          <w:headerReference w:type="first" r:id="rId21"/>
          <w:footerReference w:type="first" r:id="rId22"/>
          <w:type w:val="continuous"/>
          <w:pgSz w:w="12240" w:h="15840"/>
          <w:pgMar w:top="1080" w:right="1080" w:bottom="1080" w:left="1080" w:header="720" w:footer="245" w:gutter="0"/>
          <w:cols w:space="480"/>
          <w:docGrid w:linePitch="272"/>
        </w:sectPr>
      </w:pPr>
    </w:p>
    <w:p w14:paraId="3F3F1B37" w14:textId="47FEBDCB" w:rsidR="00464243" w:rsidRPr="00470108" w:rsidRDefault="006C3BDE" w:rsidP="00FE1493">
      <w:pPr>
        <w:pStyle w:val="blocktext1"/>
        <w:keepLines w:val="0"/>
        <w:widowControl w:val="0"/>
        <w:suppressAutoHyphens/>
        <w:spacing w:line="240" w:lineRule="auto"/>
        <w:ind w:left="360" w:right="270" w:hanging="360"/>
      </w:pPr>
      <w:r w:rsidRPr="00470108">
        <w:rPr>
          <w:b/>
        </w:rPr>
        <w:t>1</w:t>
      </w:r>
      <w:r w:rsidR="00DA71BF" w:rsidRPr="00470108">
        <w:rPr>
          <w:b/>
        </w:rPr>
        <w:t>.</w:t>
      </w:r>
      <w:r w:rsidR="00DA71BF" w:rsidRPr="00470108">
        <w:tab/>
      </w:r>
      <w:r w:rsidR="00656CC0" w:rsidRPr="00470108">
        <w:rPr>
          <w:b/>
        </w:rPr>
        <w:t>A.</w:t>
      </w:r>
      <w:r w:rsidR="00AE5722" w:rsidRPr="00470108">
        <w:rPr>
          <w:b/>
        </w:rPr>
        <w:t xml:space="preserve"> COVERAGE</w:t>
      </w:r>
      <w:r w:rsidR="00AE5722" w:rsidRPr="00470108">
        <w:t>,</w:t>
      </w:r>
      <w:r w:rsidR="00AE5722" w:rsidRPr="00470108">
        <w:rPr>
          <w:b/>
        </w:rPr>
        <w:t xml:space="preserve"> </w:t>
      </w:r>
      <w:r w:rsidR="009604FE" w:rsidRPr="00470108">
        <w:rPr>
          <w:b/>
        </w:rPr>
        <w:t>1</w:t>
      </w:r>
      <w:r w:rsidR="00656CC0" w:rsidRPr="00470108">
        <w:rPr>
          <w:b/>
        </w:rPr>
        <w:t>.</w:t>
      </w:r>
      <w:r w:rsidR="00BD1ACC" w:rsidRPr="00470108">
        <w:rPr>
          <w:b/>
        </w:rPr>
        <w:t xml:space="preserve"> </w:t>
      </w:r>
      <w:r w:rsidR="00656CC0" w:rsidRPr="00470108">
        <w:rPr>
          <w:b/>
        </w:rPr>
        <w:t>Data Compromise Response Expenses</w:t>
      </w:r>
      <w:r w:rsidR="00387FD4" w:rsidRPr="00470108">
        <w:t xml:space="preserve">, </w:t>
      </w:r>
      <w:r w:rsidR="009604FE" w:rsidRPr="00470108">
        <w:t>paragraph</w:t>
      </w:r>
      <w:r w:rsidR="00656CC0" w:rsidRPr="00470108">
        <w:t xml:space="preserve"> </w:t>
      </w:r>
      <w:r w:rsidR="008F3E66" w:rsidRPr="00470108">
        <w:rPr>
          <w:b/>
        </w:rPr>
        <w:t>a. (</w:t>
      </w:r>
      <w:r w:rsidR="00656CC0" w:rsidRPr="00470108">
        <w:rPr>
          <w:b/>
        </w:rPr>
        <w:t>4)</w:t>
      </w:r>
      <w:r w:rsidR="009604FE" w:rsidRPr="00470108">
        <w:t xml:space="preserve"> </w:t>
      </w:r>
      <w:r w:rsidR="00387FD4" w:rsidRPr="00470108">
        <w:t>is deleted and replaced with the following:</w:t>
      </w:r>
    </w:p>
    <w:p w14:paraId="7303DFD9" w14:textId="77777777" w:rsidR="009604FE" w:rsidRPr="00470108" w:rsidRDefault="00656CC0" w:rsidP="00FE1493">
      <w:pPr>
        <w:spacing w:before="80"/>
        <w:ind w:left="720" w:right="270" w:hanging="360"/>
        <w:rPr>
          <w:rFonts w:cs="Arial"/>
        </w:rPr>
      </w:pPr>
      <w:r w:rsidRPr="00470108">
        <w:rPr>
          <w:rFonts w:cs="Arial"/>
          <w:b/>
        </w:rPr>
        <w:t>(4)</w:t>
      </w:r>
      <w:r w:rsidR="009604FE" w:rsidRPr="00470108">
        <w:rPr>
          <w:rFonts w:cs="Arial"/>
        </w:rPr>
        <w:tab/>
        <w:t xml:space="preserve">Such “personal data compromise” is reported to us within </w:t>
      </w:r>
      <w:r w:rsidR="00F3241E" w:rsidRPr="00470108">
        <w:rPr>
          <w:rFonts w:cs="Arial"/>
        </w:rPr>
        <w:t>90 days</w:t>
      </w:r>
      <w:r w:rsidR="009604FE" w:rsidRPr="00470108">
        <w:rPr>
          <w:rFonts w:cs="Arial"/>
        </w:rPr>
        <w:t xml:space="preserve"> after the date it is first discovered by you.</w:t>
      </w:r>
    </w:p>
    <w:p w14:paraId="46675A00" w14:textId="12C3ED77" w:rsidR="00970726" w:rsidRPr="00470108" w:rsidRDefault="006C3BDE" w:rsidP="00FE1493">
      <w:pPr>
        <w:pStyle w:val="blocktext1"/>
        <w:keepLines w:val="0"/>
        <w:widowControl w:val="0"/>
        <w:suppressAutoHyphens/>
        <w:spacing w:line="240" w:lineRule="auto"/>
        <w:ind w:left="360" w:right="270" w:hanging="360"/>
        <w:rPr>
          <w:rFonts w:cs="Arial"/>
        </w:rPr>
      </w:pPr>
      <w:r w:rsidRPr="00470108">
        <w:rPr>
          <w:rFonts w:cs="Arial"/>
          <w:b/>
        </w:rPr>
        <w:t>2</w:t>
      </w:r>
      <w:r w:rsidR="00970726" w:rsidRPr="00470108">
        <w:rPr>
          <w:rFonts w:cs="Arial"/>
          <w:b/>
        </w:rPr>
        <w:t>.</w:t>
      </w:r>
      <w:r w:rsidR="00970726" w:rsidRPr="00470108">
        <w:rPr>
          <w:rFonts w:cs="Arial"/>
        </w:rPr>
        <w:tab/>
      </w:r>
      <w:r w:rsidR="00970726" w:rsidRPr="00470108">
        <w:rPr>
          <w:rFonts w:cs="Arial"/>
          <w:b/>
        </w:rPr>
        <w:t>A. COVERAGE</w:t>
      </w:r>
      <w:r w:rsidR="00970726" w:rsidRPr="00470108">
        <w:rPr>
          <w:rFonts w:cs="Arial"/>
        </w:rPr>
        <w:t>,</w:t>
      </w:r>
      <w:r w:rsidR="00970726" w:rsidRPr="00470108">
        <w:rPr>
          <w:rFonts w:cs="Arial"/>
          <w:b/>
        </w:rPr>
        <w:t xml:space="preserve"> 2. Computer Attack</w:t>
      </w:r>
      <w:r w:rsidR="00970726" w:rsidRPr="00470108">
        <w:rPr>
          <w:rFonts w:cs="Arial"/>
        </w:rPr>
        <w:t xml:space="preserve">, paragraph </w:t>
      </w:r>
      <w:r w:rsidR="008F3E66" w:rsidRPr="00470108">
        <w:rPr>
          <w:rFonts w:cs="Arial"/>
          <w:b/>
        </w:rPr>
        <w:t>a. (</w:t>
      </w:r>
      <w:r w:rsidR="00970726" w:rsidRPr="00470108">
        <w:rPr>
          <w:rFonts w:cs="Arial"/>
          <w:b/>
        </w:rPr>
        <w:t>4)</w:t>
      </w:r>
      <w:r w:rsidR="00AA46C4" w:rsidRPr="00470108">
        <w:rPr>
          <w:rFonts w:cs="Arial"/>
        </w:rPr>
        <w:t xml:space="preserve"> </w:t>
      </w:r>
      <w:r w:rsidR="007F7CB1" w:rsidRPr="00470108">
        <w:rPr>
          <w:rFonts w:cs="Arial"/>
        </w:rPr>
        <w:t>is</w:t>
      </w:r>
      <w:r w:rsidR="00970726" w:rsidRPr="00470108">
        <w:rPr>
          <w:rFonts w:cs="Arial"/>
        </w:rPr>
        <w:t xml:space="preserve"> deleted and replaced with the following:</w:t>
      </w:r>
    </w:p>
    <w:p w14:paraId="05F48ACB" w14:textId="22AD79FB" w:rsidR="00970726" w:rsidRPr="00470108" w:rsidRDefault="00970726" w:rsidP="00FE1493">
      <w:pPr>
        <w:pStyle w:val="blocktext1"/>
        <w:keepLines w:val="0"/>
        <w:widowControl w:val="0"/>
        <w:suppressAutoHyphens/>
        <w:spacing w:line="240" w:lineRule="auto"/>
        <w:ind w:left="720" w:right="270" w:hanging="360"/>
        <w:rPr>
          <w:rFonts w:cs="Arial"/>
        </w:rPr>
      </w:pPr>
      <w:r w:rsidRPr="00470108">
        <w:rPr>
          <w:rFonts w:cs="Arial"/>
          <w:b/>
        </w:rPr>
        <w:t>(4)</w:t>
      </w:r>
      <w:r w:rsidRPr="00470108">
        <w:rPr>
          <w:rFonts w:cs="Arial"/>
        </w:rPr>
        <w:tab/>
        <w:t xml:space="preserve">Such “computer attack” is reported to us as soon as practicable, but in no event more than </w:t>
      </w:r>
      <w:r w:rsidR="00F3241E" w:rsidRPr="00470108">
        <w:rPr>
          <w:rFonts w:cs="Arial"/>
        </w:rPr>
        <w:t>90 days</w:t>
      </w:r>
      <w:r w:rsidRPr="00470108">
        <w:rPr>
          <w:rFonts w:cs="Arial"/>
        </w:rPr>
        <w:t xml:space="preserve"> after the date it is first discovered by you.</w:t>
      </w:r>
    </w:p>
    <w:p w14:paraId="0805746F" w14:textId="0179A41C" w:rsidR="007F7CB1" w:rsidRPr="00470108" w:rsidRDefault="006C3BDE" w:rsidP="00FE1493">
      <w:pPr>
        <w:pStyle w:val="blocktext1"/>
        <w:keepLines w:val="0"/>
        <w:widowControl w:val="0"/>
        <w:suppressAutoHyphens/>
        <w:spacing w:line="240" w:lineRule="auto"/>
        <w:ind w:left="360" w:right="270" w:hanging="360"/>
        <w:rPr>
          <w:rFonts w:cs="Arial"/>
        </w:rPr>
      </w:pPr>
      <w:r w:rsidRPr="00470108">
        <w:rPr>
          <w:rFonts w:cs="Arial"/>
          <w:b/>
        </w:rPr>
        <w:t>3</w:t>
      </w:r>
      <w:r w:rsidR="007F7CB1" w:rsidRPr="00470108">
        <w:rPr>
          <w:rFonts w:cs="Arial"/>
          <w:b/>
        </w:rPr>
        <w:t>.</w:t>
      </w:r>
      <w:r w:rsidR="007F7CB1" w:rsidRPr="00470108">
        <w:rPr>
          <w:rFonts w:cs="Arial"/>
        </w:rPr>
        <w:tab/>
      </w:r>
      <w:r w:rsidR="007F7CB1" w:rsidRPr="00470108">
        <w:rPr>
          <w:rFonts w:cs="Arial"/>
          <w:b/>
        </w:rPr>
        <w:t>A. COVERAGE</w:t>
      </w:r>
      <w:r w:rsidR="007F7CB1" w:rsidRPr="00470108">
        <w:rPr>
          <w:rFonts w:cs="Arial"/>
        </w:rPr>
        <w:t>,</w:t>
      </w:r>
      <w:r w:rsidR="007F7CB1" w:rsidRPr="00470108">
        <w:rPr>
          <w:rFonts w:cs="Arial"/>
          <w:b/>
        </w:rPr>
        <w:t xml:space="preserve"> 3. Cyber Extortion</w:t>
      </w:r>
      <w:r w:rsidR="007F7CB1" w:rsidRPr="00470108">
        <w:rPr>
          <w:rFonts w:cs="Arial"/>
        </w:rPr>
        <w:t xml:space="preserve">, paragraph </w:t>
      </w:r>
      <w:r w:rsidR="008F3E66" w:rsidRPr="00470108">
        <w:rPr>
          <w:rFonts w:cs="Arial"/>
          <w:b/>
        </w:rPr>
        <w:t>a. (</w:t>
      </w:r>
      <w:r w:rsidR="007F7CB1" w:rsidRPr="00470108">
        <w:rPr>
          <w:rFonts w:cs="Arial"/>
          <w:b/>
        </w:rPr>
        <w:t>3)</w:t>
      </w:r>
      <w:r w:rsidR="007F7CB1" w:rsidRPr="00470108">
        <w:rPr>
          <w:rFonts w:cs="Arial"/>
        </w:rPr>
        <w:t xml:space="preserve"> is deleted and replaced with the following:</w:t>
      </w:r>
    </w:p>
    <w:p w14:paraId="2D74A99F" w14:textId="2B6D5AE2" w:rsidR="007F7CB1" w:rsidRPr="00470108" w:rsidRDefault="007F7CB1" w:rsidP="00FE1493">
      <w:pPr>
        <w:pStyle w:val="blocktext1"/>
        <w:keepLines w:val="0"/>
        <w:widowControl w:val="0"/>
        <w:suppressAutoHyphens/>
        <w:spacing w:line="240" w:lineRule="auto"/>
        <w:ind w:left="720" w:right="270" w:hanging="360"/>
        <w:rPr>
          <w:rFonts w:cs="Arial"/>
          <w:b/>
        </w:rPr>
      </w:pPr>
      <w:r w:rsidRPr="00470108">
        <w:rPr>
          <w:rFonts w:cs="Arial"/>
          <w:b/>
        </w:rPr>
        <w:t>(3)</w:t>
      </w:r>
      <w:r w:rsidRPr="00470108">
        <w:rPr>
          <w:rFonts w:cs="Arial"/>
        </w:rPr>
        <w:tab/>
        <w:t>Such “cyber extortion threat” is reported to us as soon as practicable, but in no event more than 90 days after the date it is first made against you.</w:t>
      </w:r>
    </w:p>
    <w:p w14:paraId="76F11D6D" w14:textId="0EFED0BD" w:rsidR="00356921" w:rsidRPr="00470108" w:rsidRDefault="006C3BDE" w:rsidP="00FE1493">
      <w:pPr>
        <w:pStyle w:val="blocktext1"/>
        <w:keepLines w:val="0"/>
        <w:widowControl w:val="0"/>
        <w:suppressAutoHyphens/>
        <w:ind w:left="360" w:right="270" w:hanging="360"/>
        <w:rPr>
          <w:rFonts w:cs="Arial"/>
        </w:rPr>
      </w:pPr>
      <w:r w:rsidRPr="00470108">
        <w:rPr>
          <w:rFonts w:eastAsia="Arial" w:cs="Arial"/>
          <w:b/>
        </w:rPr>
        <w:t>4</w:t>
      </w:r>
      <w:r w:rsidR="00356921" w:rsidRPr="00470108">
        <w:rPr>
          <w:rFonts w:eastAsia="Arial" w:cs="Arial"/>
          <w:b/>
        </w:rPr>
        <w:t>.</w:t>
      </w:r>
      <w:r w:rsidR="00356921" w:rsidRPr="00470108">
        <w:rPr>
          <w:rFonts w:eastAsia="Arial" w:cs="Arial"/>
          <w:b/>
        </w:rPr>
        <w:tab/>
        <w:t>A. COVERAGE, 4. Misdirected Payment Fraud</w:t>
      </w:r>
      <w:r w:rsidR="00356921" w:rsidRPr="00470108">
        <w:rPr>
          <w:rFonts w:cs="Arial"/>
          <w:b/>
        </w:rPr>
        <w:t xml:space="preserve">, </w:t>
      </w:r>
      <w:r w:rsidR="00356921" w:rsidRPr="00470108">
        <w:rPr>
          <w:rFonts w:cs="Arial"/>
        </w:rPr>
        <w:t xml:space="preserve">paragraph </w:t>
      </w:r>
      <w:r w:rsidR="00356921" w:rsidRPr="00470108">
        <w:rPr>
          <w:rFonts w:cs="Arial"/>
          <w:b/>
        </w:rPr>
        <w:t>a. (4)</w:t>
      </w:r>
      <w:r w:rsidR="00356921" w:rsidRPr="00470108">
        <w:rPr>
          <w:rFonts w:cs="Arial"/>
        </w:rPr>
        <w:t xml:space="preserve"> is deleted and replaced with the following:</w:t>
      </w:r>
    </w:p>
    <w:p w14:paraId="1B02DA75" w14:textId="25FD08B3" w:rsidR="00356921" w:rsidRPr="00470108" w:rsidRDefault="00356921" w:rsidP="00FE1493">
      <w:pPr>
        <w:widowControl w:val="0"/>
        <w:suppressAutoHyphens/>
        <w:spacing w:before="80" w:line="220" w:lineRule="exact"/>
        <w:ind w:left="720" w:right="270" w:hanging="360"/>
        <w:rPr>
          <w:rFonts w:cs="Arial"/>
        </w:rPr>
      </w:pPr>
      <w:r w:rsidRPr="00470108">
        <w:rPr>
          <w:rFonts w:cs="Arial"/>
          <w:b/>
        </w:rPr>
        <w:t>(4)</w:t>
      </w:r>
      <w:r w:rsidRPr="00470108">
        <w:rPr>
          <w:rFonts w:cs="Arial"/>
        </w:rPr>
        <w:tab/>
        <w:t xml:space="preserve">Such “wrongful transfer event” is reported to us as soon as practicable, but in no event more than </w:t>
      </w:r>
      <w:r w:rsidR="006C3BDE" w:rsidRPr="00470108">
        <w:rPr>
          <w:rFonts w:cs="Arial"/>
        </w:rPr>
        <w:t>90 days</w:t>
      </w:r>
      <w:r w:rsidRPr="00470108">
        <w:rPr>
          <w:rFonts w:cs="Arial"/>
        </w:rPr>
        <w:t xml:space="preserve"> after the date it is first </w:t>
      </w:r>
      <w:r w:rsidR="006C3BDE" w:rsidRPr="00470108">
        <w:rPr>
          <w:rFonts w:cs="Arial"/>
        </w:rPr>
        <w:t xml:space="preserve">discovered </w:t>
      </w:r>
      <w:r w:rsidRPr="00470108">
        <w:rPr>
          <w:rFonts w:cs="Arial"/>
        </w:rPr>
        <w:t>by you.</w:t>
      </w:r>
    </w:p>
    <w:p w14:paraId="6994B70A" w14:textId="32996A4A" w:rsidR="00356921" w:rsidRPr="00470108" w:rsidRDefault="006C3BDE" w:rsidP="00FE1493">
      <w:pPr>
        <w:pStyle w:val="BodyText"/>
        <w:widowControl w:val="0"/>
        <w:suppressAutoHyphens w:val="0"/>
        <w:overflowPunct/>
        <w:autoSpaceDE/>
        <w:autoSpaceDN/>
        <w:adjustRightInd/>
        <w:spacing w:before="80" w:line="220" w:lineRule="exact"/>
        <w:ind w:right="270"/>
        <w:textAlignment w:val="auto"/>
        <w:rPr>
          <w:rFonts w:eastAsia="Arial"/>
        </w:rPr>
      </w:pPr>
      <w:r w:rsidRPr="00470108">
        <w:rPr>
          <w:rFonts w:eastAsia="Arial"/>
          <w:b/>
          <w:sz w:val="20"/>
        </w:rPr>
        <w:t>5</w:t>
      </w:r>
      <w:r w:rsidR="00356921" w:rsidRPr="00470108">
        <w:rPr>
          <w:rFonts w:eastAsia="Arial"/>
          <w:b/>
          <w:sz w:val="20"/>
        </w:rPr>
        <w:t>.   A. COVERAGE, 5. Computer Fraud,</w:t>
      </w:r>
      <w:r w:rsidR="00356921" w:rsidRPr="00470108">
        <w:rPr>
          <w:rFonts w:eastAsia="Arial"/>
          <w:sz w:val="20"/>
        </w:rPr>
        <w:t xml:space="preserve"> paragraph </w:t>
      </w:r>
      <w:r w:rsidR="008F3E66" w:rsidRPr="00470108">
        <w:rPr>
          <w:rFonts w:eastAsia="Arial"/>
          <w:b/>
          <w:sz w:val="20"/>
        </w:rPr>
        <w:t>a. (</w:t>
      </w:r>
      <w:r w:rsidR="00356921" w:rsidRPr="00470108">
        <w:rPr>
          <w:rFonts w:eastAsia="Arial"/>
          <w:b/>
          <w:sz w:val="20"/>
        </w:rPr>
        <w:t>4)</w:t>
      </w:r>
      <w:r w:rsidR="00356921" w:rsidRPr="00470108">
        <w:rPr>
          <w:rFonts w:eastAsia="Arial"/>
          <w:sz w:val="20"/>
        </w:rPr>
        <w:t xml:space="preserve"> is deleted and replaced with the following:</w:t>
      </w:r>
    </w:p>
    <w:p w14:paraId="093EFBBD" w14:textId="72744B34" w:rsidR="00356921" w:rsidRPr="00470108" w:rsidRDefault="00356921" w:rsidP="00FE1493">
      <w:pPr>
        <w:pStyle w:val="BodyText"/>
        <w:widowControl w:val="0"/>
        <w:suppressAutoHyphens w:val="0"/>
        <w:overflowPunct/>
        <w:autoSpaceDE/>
        <w:autoSpaceDN/>
        <w:adjustRightInd/>
        <w:spacing w:before="80" w:line="220" w:lineRule="exact"/>
        <w:ind w:left="720" w:right="270" w:hanging="360"/>
        <w:textAlignment w:val="auto"/>
        <w:rPr>
          <w:rFonts w:eastAsia="Arial"/>
        </w:rPr>
      </w:pPr>
      <w:r w:rsidRPr="00470108">
        <w:rPr>
          <w:rFonts w:eastAsia="Arial"/>
          <w:b/>
          <w:sz w:val="20"/>
        </w:rPr>
        <w:t>(4)</w:t>
      </w:r>
      <w:r w:rsidRPr="00470108">
        <w:rPr>
          <w:rFonts w:eastAsia="Arial"/>
          <w:sz w:val="20"/>
        </w:rPr>
        <w:tab/>
        <w:t xml:space="preserve">Such “computer fraud event” is reported to us as soon as practicable, but in no event more than </w:t>
      </w:r>
      <w:r w:rsidR="006C3BDE" w:rsidRPr="00470108">
        <w:rPr>
          <w:rFonts w:eastAsia="Arial"/>
          <w:sz w:val="20"/>
        </w:rPr>
        <w:t>90 days</w:t>
      </w:r>
      <w:r w:rsidRPr="00470108">
        <w:rPr>
          <w:rFonts w:eastAsia="Arial"/>
          <w:sz w:val="20"/>
        </w:rPr>
        <w:t xml:space="preserve"> after the date it is first discovered by you.</w:t>
      </w:r>
    </w:p>
    <w:p w14:paraId="7531063D" w14:textId="77777777" w:rsidR="00C34AEC" w:rsidRPr="00470108" w:rsidRDefault="00C34AEC" w:rsidP="00FE1493">
      <w:pPr>
        <w:pStyle w:val="blocktext1"/>
        <w:keepLines w:val="0"/>
        <w:widowControl w:val="0"/>
        <w:suppressAutoHyphens/>
        <w:ind w:left="360" w:right="270" w:hanging="360"/>
        <w:rPr>
          <w:rFonts w:cs="Arial"/>
        </w:rPr>
      </w:pPr>
      <w:r w:rsidRPr="00470108">
        <w:rPr>
          <w:rFonts w:cs="Arial"/>
          <w:b/>
        </w:rPr>
        <w:t>6.</w:t>
      </w:r>
      <w:r w:rsidRPr="00470108">
        <w:rPr>
          <w:rFonts w:cs="Arial"/>
        </w:rPr>
        <w:tab/>
      </w:r>
      <w:r w:rsidRPr="00470108">
        <w:rPr>
          <w:rFonts w:eastAsia="Arial" w:cs="Arial"/>
          <w:b/>
        </w:rPr>
        <w:t>A. COVERAGE, 6. Telecommunications Fraud</w:t>
      </w:r>
      <w:r w:rsidRPr="00470108">
        <w:rPr>
          <w:rFonts w:cs="Arial"/>
          <w:b/>
        </w:rPr>
        <w:t xml:space="preserve">, </w:t>
      </w:r>
      <w:r w:rsidRPr="00470108">
        <w:rPr>
          <w:rFonts w:cs="Arial"/>
        </w:rPr>
        <w:t xml:space="preserve">paragraph </w:t>
      </w:r>
      <w:r w:rsidRPr="00470108">
        <w:rPr>
          <w:rFonts w:cs="Arial"/>
          <w:b/>
        </w:rPr>
        <w:t>a. (4)</w:t>
      </w:r>
      <w:r w:rsidRPr="00470108">
        <w:rPr>
          <w:rFonts w:cs="Arial"/>
        </w:rPr>
        <w:t xml:space="preserve"> is deleted and replaced with the following:</w:t>
      </w:r>
    </w:p>
    <w:p w14:paraId="74C954C2" w14:textId="470986C2" w:rsidR="00C34AEC" w:rsidRPr="00470108" w:rsidRDefault="00C34AEC" w:rsidP="00FE1493">
      <w:pPr>
        <w:widowControl w:val="0"/>
        <w:suppressAutoHyphens/>
        <w:spacing w:before="80" w:line="220" w:lineRule="exact"/>
        <w:ind w:left="720" w:right="270" w:hanging="360"/>
        <w:rPr>
          <w:rFonts w:cs="Arial"/>
        </w:rPr>
      </w:pPr>
      <w:r w:rsidRPr="00470108">
        <w:rPr>
          <w:rFonts w:cs="Arial"/>
          <w:b/>
        </w:rPr>
        <w:t>(4)</w:t>
      </w:r>
      <w:r w:rsidRPr="00470108">
        <w:rPr>
          <w:rFonts w:cs="Arial"/>
        </w:rPr>
        <w:tab/>
        <w:t>Such “computer attack” is reported to us as soon as practicable, but in no event more than 90 days after the date it is first discovered by you.</w:t>
      </w:r>
    </w:p>
    <w:p w14:paraId="293C8BF6" w14:textId="5AEC737D" w:rsidR="008A04AC" w:rsidRPr="00470108" w:rsidRDefault="00C34AEC" w:rsidP="00FE1493">
      <w:pPr>
        <w:pStyle w:val="blocktext1"/>
        <w:keepLines w:val="0"/>
        <w:widowControl w:val="0"/>
        <w:suppressAutoHyphens/>
        <w:spacing w:line="240" w:lineRule="auto"/>
        <w:ind w:left="360" w:right="270" w:hanging="360"/>
        <w:rPr>
          <w:rFonts w:cs="Arial"/>
        </w:rPr>
      </w:pPr>
      <w:r w:rsidRPr="00470108">
        <w:rPr>
          <w:rFonts w:cs="Arial"/>
          <w:b/>
        </w:rPr>
        <w:t>7</w:t>
      </w:r>
      <w:r w:rsidR="008A04AC" w:rsidRPr="00470108">
        <w:rPr>
          <w:rFonts w:cs="Arial"/>
          <w:b/>
        </w:rPr>
        <w:t>.</w:t>
      </w:r>
      <w:r w:rsidR="008A04AC" w:rsidRPr="00470108">
        <w:rPr>
          <w:rFonts w:cs="Arial"/>
        </w:rPr>
        <w:tab/>
      </w:r>
      <w:r w:rsidR="00BD1ACC" w:rsidRPr="00470108">
        <w:rPr>
          <w:rFonts w:cs="Arial"/>
          <w:b/>
        </w:rPr>
        <w:t>A.</w:t>
      </w:r>
      <w:r w:rsidR="00AE5722" w:rsidRPr="00470108">
        <w:rPr>
          <w:rFonts w:cs="Arial"/>
          <w:b/>
        </w:rPr>
        <w:t xml:space="preserve"> COVERAGE</w:t>
      </w:r>
      <w:r w:rsidR="00AE5722" w:rsidRPr="00470108">
        <w:rPr>
          <w:rFonts w:cs="Arial"/>
        </w:rPr>
        <w:t>,</w:t>
      </w:r>
      <w:r w:rsidR="00AE5722" w:rsidRPr="00470108">
        <w:rPr>
          <w:rFonts w:cs="Arial"/>
          <w:b/>
        </w:rPr>
        <w:t xml:space="preserve"> </w:t>
      </w:r>
      <w:r w:rsidRPr="00470108">
        <w:rPr>
          <w:rFonts w:cs="Arial"/>
          <w:b/>
        </w:rPr>
        <w:t>7</w:t>
      </w:r>
      <w:r w:rsidR="00BD1ACC" w:rsidRPr="00470108">
        <w:rPr>
          <w:rFonts w:cs="Arial"/>
          <w:b/>
        </w:rPr>
        <w:t xml:space="preserve">. </w:t>
      </w:r>
      <w:r w:rsidRPr="00470108">
        <w:rPr>
          <w:rFonts w:cs="Arial"/>
          <w:b/>
        </w:rPr>
        <w:t>Privacy Incident</w:t>
      </w:r>
      <w:r w:rsidR="00BD1ACC" w:rsidRPr="00470108">
        <w:rPr>
          <w:rFonts w:cs="Arial"/>
          <w:b/>
        </w:rPr>
        <w:t xml:space="preserve"> Liability</w:t>
      </w:r>
      <w:r w:rsidR="008A04AC" w:rsidRPr="00470108">
        <w:rPr>
          <w:rFonts w:cs="Arial"/>
        </w:rPr>
        <w:t xml:space="preserve">, paragraph </w:t>
      </w:r>
      <w:proofErr w:type="gramStart"/>
      <w:r w:rsidR="00BD1ACC" w:rsidRPr="00470108">
        <w:rPr>
          <w:rFonts w:cs="Arial"/>
          <w:b/>
        </w:rPr>
        <w:t>a</w:t>
      </w:r>
      <w:r w:rsidR="008A04AC" w:rsidRPr="00470108">
        <w:rPr>
          <w:rFonts w:cs="Arial"/>
          <w:b/>
        </w:rPr>
        <w:t>.</w:t>
      </w:r>
      <w:r w:rsidR="00BD1ACC" w:rsidRPr="00470108">
        <w:rPr>
          <w:rFonts w:cs="Arial"/>
          <w:b/>
        </w:rPr>
        <w:t>(</w:t>
      </w:r>
      <w:proofErr w:type="gramEnd"/>
      <w:r w:rsidR="00BD1ACC" w:rsidRPr="00470108">
        <w:rPr>
          <w:rFonts w:cs="Arial"/>
          <w:b/>
        </w:rPr>
        <w:t>3)</w:t>
      </w:r>
      <w:r w:rsidR="008A04AC" w:rsidRPr="00470108">
        <w:rPr>
          <w:rFonts w:cs="Arial"/>
        </w:rPr>
        <w:t xml:space="preserve"> is deleted and replaced with the following:</w:t>
      </w:r>
    </w:p>
    <w:p w14:paraId="12D23310" w14:textId="42F2974C" w:rsidR="009604FE" w:rsidRPr="00470108" w:rsidRDefault="00A77928" w:rsidP="00FE1493">
      <w:pPr>
        <w:widowControl w:val="0"/>
        <w:suppressAutoHyphens/>
        <w:spacing w:before="80"/>
        <w:ind w:left="720" w:right="270" w:hanging="360"/>
        <w:rPr>
          <w:rFonts w:cs="Arial"/>
        </w:rPr>
      </w:pPr>
      <w:r w:rsidRPr="00470108">
        <w:rPr>
          <w:rFonts w:cs="Arial"/>
          <w:b/>
        </w:rPr>
        <w:t>(3)</w:t>
      </w:r>
      <w:r w:rsidR="009604FE" w:rsidRPr="00470108">
        <w:rPr>
          <w:rFonts w:cs="Arial"/>
        </w:rPr>
        <w:tab/>
        <w:t>Such “</w:t>
      </w:r>
      <w:r w:rsidR="00BD1ACC" w:rsidRPr="00470108">
        <w:rPr>
          <w:rFonts w:cs="Arial"/>
        </w:rPr>
        <w:t>claim</w:t>
      </w:r>
      <w:r w:rsidR="009604FE" w:rsidRPr="00470108">
        <w:rPr>
          <w:rFonts w:cs="Arial"/>
        </w:rPr>
        <w:t xml:space="preserve">” </w:t>
      </w:r>
      <w:r w:rsidR="00A81641" w:rsidRPr="00470108">
        <w:rPr>
          <w:rFonts w:cs="Arial"/>
        </w:rPr>
        <w:t xml:space="preserve">or “regulatory proceeding” </w:t>
      </w:r>
      <w:r w:rsidR="009604FE" w:rsidRPr="00470108">
        <w:rPr>
          <w:rFonts w:cs="Arial"/>
        </w:rPr>
        <w:t xml:space="preserve">is reported to us as soon as practicable, but in no event more than </w:t>
      </w:r>
      <w:r w:rsidR="00F3241E" w:rsidRPr="00470108">
        <w:rPr>
          <w:rFonts w:cs="Arial"/>
        </w:rPr>
        <w:t>90 days</w:t>
      </w:r>
      <w:r w:rsidR="009604FE" w:rsidRPr="00470108">
        <w:rPr>
          <w:rFonts w:cs="Arial"/>
        </w:rPr>
        <w:t xml:space="preserve"> after the date it is first received by you.</w:t>
      </w:r>
    </w:p>
    <w:p w14:paraId="31E3DE15" w14:textId="428F617D" w:rsidR="00B3206A" w:rsidRPr="00470108" w:rsidRDefault="00C34AEC" w:rsidP="00FE1493">
      <w:pPr>
        <w:widowControl w:val="0"/>
        <w:suppressAutoHyphens/>
        <w:spacing w:before="80"/>
        <w:ind w:left="360" w:right="270" w:hanging="360"/>
        <w:rPr>
          <w:rFonts w:cs="Arial"/>
        </w:rPr>
      </w:pPr>
      <w:r w:rsidRPr="00470108">
        <w:rPr>
          <w:rFonts w:cs="Arial"/>
          <w:b/>
        </w:rPr>
        <w:t>8</w:t>
      </w:r>
      <w:r w:rsidR="00B3206A" w:rsidRPr="00470108">
        <w:rPr>
          <w:rFonts w:cs="Arial"/>
          <w:b/>
        </w:rPr>
        <w:t>.</w:t>
      </w:r>
      <w:r w:rsidR="00B3206A" w:rsidRPr="00470108">
        <w:rPr>
          <w:rFonts w:cs="Arial"/>
        </w:rPr>
        <w:tab/>
      </w:r>
      <w:r w:rsidR="00B3206A" w:rsidRPr="00470108">
        <w:rPr>
          <w:rFonts w:cs="Arial"/>
          <w:b/>
        </w:rPr>
        <w:t>A. COVERAGE</w:t>
      </w:r>
      <w:r w:rsidR="00B3206A" w:rsidRPr="00470108">
        <w:rPr>
          <w:rFonts w:cs="Arial"/>
        </w:rPr>
        <w:t>,</w:t>
      </w:r>
      <w:r w:rsidR="00B3206A" w:rsidRPr="00470108">
        <w:rPr>
          <w:rFonts w:cs="Arial"/>
          <w:b/>
        </w:rPr>
        <w:t xml:space="preserve"> </w:t>
      </w:r>
      <w:r w:rsidRPr="00470108">
        <w:rPr>
          <w:rFonts w:cs="Arial"/>
          <w:b/>
        </w:rPr>
        <w:t>8</w:t>
      </w:r>
      <w:r w:rsidR="00B3206A" w:rsidRPr="00470108">
        <w:rPr>
          <w:rFonts w:cs="Arial"/>
          <w:b/>
        </w:rPr>
        <w:t>. Network Security Liability</w:t>
      </w:r>
      <w:r w:rsidR="00B3206A" w:rsidRPr="00470108">
        <w:rPr>
          <w:rFonts w:cs="Arial"/>
        </w:rPr>
        <w:t xml:space="preserve">, paragraph </w:t>
      </w:r>
      <w:r w:rsidR="008F3E66" w:rsidRPr="00470108">
        <w:rPr>
          <w:rFonts w:cs="Arial"/>
          <w:b/>
        </w:rPr>
        <w:t>a. (</w:t>
      </w:r>
      <w:r w:rsidR="00B3206A" w:rsidRPr="00470108">
        <w:rPr>
          <w:rFonts w:cs="Arial"/>
          <w:b/>
        </w:rPr>
        <w:t>2)</w:t>
      </w:r>
      <w:r w:rsidR="00B3206A" w:rsidRPr="00470108">
        <w:rPr>
          <w:rFonts w:cs="Arial"/>
        </w:rPr>
        <w:t xml:space="preserve"> is deleted and replaced with the following:</w:t>
      </w:r>
    </w:p>
    <w:p w14:paraId="0DCB8A1F" w14:textId="77777777" w:rsidR="00B3206A" w:rsidRPr="00470108" w:rsidRDefault="00B3206A" w:rsidP="00FE1493">
      <w:pPr>
        <w:widowControl w:val="0"/>
        <w:suppressAutoHyphens/>
        <w:spacing w:before="80"/>
        <w:ind w:left="720" w:right="270" w:hanging="360"/>
        <w:rPr>
          <w:rFonts w:cs="Arial"/>
        </w:rPr>
      </w:pPr>
      <w:r w:rsidRPr="00470108">
        <w:rPr>
          <w:rFonts w:cs="Arial"/>
          <w:b/>
        </w:rPr>
        <w:t>(2)</w:t>
      </w:r>
      <w:r w:rsidRPr="00470108">
        <w:rPr>
          <w:rFonts w:cs="Arial"/>
        </w:rPr>
        <w:tab/>
        <w:t xml:space="preserve">Such “claim” is reported to us as soon as practicable, but in no event more than </w:t>
      </w:r>
      <w:r w:rsidR="00F3241E" w:rsidRPr="00470108">
        <w:rPr>
          <w:rFonts w:cs="Arial"/>
        </w:rPr>
        <w:t>90 days after</w:t>
      </w:r>
      <w:r w:rsidRPr="00470108">
        <w:rPr>
          <w:rFonts w:cs="Arial"/>
        </w:rPr>
        <w:t xml:space="preserve"> the date it is first received by you.</w:t>
      </w:r>
    </w:p>
    <w:p w14:paraId="16061601" w14:textId="119BDE21" w:rsidR="00B3206A" w:rsidRPr="00470108" w:rsidRDefault="00C34AEC" w:rsidP="00FE1493">
      <w:pPr>
        <w:widowControl w:val="0"/>
        <w:suppressAutoHyphens/>
        <w:spacing w:before="80"/>
        <w:ind w:left="360" w:right="270" w:hanging="360"/>
        <w:rPr>
          <w:rFonts w:cs="Arial"/>
        </w:rPr>
      </w:pPr>
      <w:r w:rsidRPr="00470108">
        <w:rPr>
          <w:rFonts w:cs="Arial"/>
          <w:b/>
        </w:rPr>
        <w:t>9</w:t>
      </w:r>
      <w:r w:rsidR="00B3206A" w:rsidRPr="00470108">
        <w:rPr>
          <w:rFonts w:cs="Arial"/>
          <w:b/>
        </w:rPr>
        <w:t>.</w:t>
      </w:r>
      <w:r w:rsidR="00B3206A" w:rsidRPr="00470108">
        <w:rPr>
          <w:rFonts w:cs="Arial"/>
        </w:rPr>
        <w:tab/>
      </w:r>
      <w:r w:rsidR="00B3206A" w:rsidRPr="00470108">
        <w:rPr>
          <w:rFonts w:cs="Arial"/>
          <w:b/>
        </w:rPr>
        <w:t>A. COVERAGE</w:t>
      </w:r>
      <w:r w:rsidR="00B3206A" w:rsidRPr="00470108">
        <w:rPr>
          <w:rFonts w:cs="Arial"/>
        </w:rPr>
        <w:t>,</w:t>
      </w:r>
      <w:r w:rsidR="00B3206A" w:rsidRPr="00470108">
        <w:rPr>
          <w:rFonts w:cs="Arial"/>
          <w:b/>
        </w:rPr>
        <w:t xml:space="preserve"> </w:t>
      </w:r>
      <w:r w:rsidRPr="00470108">
        <w:rPr>
          <w:rFonts w:cs="Arial"/>
          <w:b/>
        </w:rPr>
        <w:t>9</w:t>
      </w:r>
      <w:r w:rsidR="00B3206A" w:rsidRPr="00470108">
        <w:rPr>
          <w:rFonts w:cs="Arial"/>
          <w:b/>
        </w:rPr>
        <w:t>. Electronic Media Liability</w:t>
      </w:r>
      <w:r w:rsidR="00B3206A" w:rsidRPr="00470108">
        <w:rPr>
          <w:rFonts w:cs="Arial"/>
        </w:rPr>
        <w:t xml:space="preserve">, paragraph </w:t>
      </w:r>
      <w:r w:rsidR="008F3E66" w:rsidRPr="00470108">
        <w:rPr>
          <w:rFonts w:cs="Arial"/>
          <w:b/>
        </w:rPr>
        <w:t>a. (</w:t>
      </w:r>
      <w:r w:rsidR="00B3206A" w:rsidRPr="00470108">
        <w:rPr>
          <w:rFonts w:cs="Arial"/>
          <w:b/>
        </w:rPr>
        <w:t>2)</w:t>
      </w:r>
      <w:r w:rsidR="00B3206A" w:rsidRPr="00470108">
        <w:rPr>
          <w:rFonts w:cs="Arial"/>
        </w:rPr>
        <w:t xml:space="preserve"> is deleted and replaced with the following:</w:t>
      </w:r>
    </w:p>
    <w:p w14:paraId="0286DCF0" w14:textId="77777777" w:rsidR="00B3206A" w:rsidRPr="00470108" w:rsidRDefault="00B3206A" w:rsidP="00FE1493">
      <w:pPr>
        <w:widowControl w:val="0"/>
        <w:suppressAutoHyphens/>
        <w:spacing w:before="80"/>
        <w:ind w:left="720" w:right="270" w:hanging="360"/>
        <w:rPr>
          <w:rFonts w:cs="Arial"/>
        </w:rPr>
      </w:pPr>
      <w:r w:rsidRPr="00470108">
        <w:rPr>
          <w:rFonts w:cs="Arial"/>
          <w:b/>
        </w:rPr>
        <w:t>(2)</w:t>
      </w:r>
      <w:r w:rsidRPr="00470108">
        <w:rPr>
          <w:rFonts w:cs="Arial"/>
        </w:rPr>
        <w:tab/>
        <w:t xml:space="preserve">Such “claim” is reported to us as soon as practicable, but in no event more than </w:t>
      </w:r>
      <w:r w:rsidR="00F3241E" w:rsidRPr="00470108">
        <w:rPr>
          <w:rFonts w:cs="Arial"/>
        </w:rPr>
        <w:t>90 days</w:t>
      </w:r>
      <w:r w:rsidRPr="00470108">
        <w:rPr>
          <w:rFonts w:cs="Arial"/>
        </w:rPr>
        <w:t xml:space="preserve"> after the date it is first received by you</w:t>
      </w:r>
      <w:r w:rsidR="00A77928" w:rsidRPr="00470108">
        <w:rPr>
          <w:rFonts w:cs="Arial"/>
        </w:rPr>
        <w:t>.</w:t>
      </w:r>
    </w:p>
    <w:p w14:paraId="662AE03F" w14:textId="23A54E63" w:rsidR="00A77928" w:rsidRPr="00470108" w:rsidRDefault="00C34AEC" w:rsidP="00FE1493">
      <w:pPr>
        <w:widowControl w:val="0"/>
        <w:suppressAutoHyphens/>
        <w:spacing w:before="80"/>
        <w:ind w:left="360" w:right="270" w:hanging="360"/>
        <w:rPr>
          <w:rFonts w:cs="Arial"/>
        </w:rPr>
      </w:pPr>
      <w:r w:rsidRPr="00470108">
        <w:rPr>
          <w:rFonts w:cs="Arial"/>
          <w:b/>
        </w:rPr>
        <w:t>10</w:t>
      </w:r>
      <w:r w:rsidR="00A77928" w:rsidRPr="00470108">
        <w:rPr>
          <w:rFonts w:cs="Arial"/>
          <w:b/>
        </w:rPr>
        <w:t>.</w:t>
      </w:r>
      <w:r w:rsidR="00A77928" w:rsidRPr="00470108">
        <w:rPr>
          <w:rFonts w:cs="Arial"/>
        </w:rPr>
        <w:tab/>
      </w:r>
      <w:r w:rsidR="00A77928" w:rsidRPr="00470108">
        <w:rPr>
          <w:rFonts w:cs="Arial"/>
          <w:b/>
        </w:rPr>
        <w:t>A. COVERAGE</w:t>
      </w:r>
      <w:r w:rsidR="00A77928" w:rsidRPr="00470108">
        <w:rPr>
          <w:rFonts w:cs="Arial"/>
        </w:rPr>
        <w:t>,</w:t>
      </w:r>
      <w:r w:rsidR="00A77928" w:rsidRPr="00470108">
        <w:rPr>
          <w:rFonts w:cs="Arial"/>
          <w:b/>
        </w:rPr>
        <w:t xml:space="preserve"> </w:t>
      </w:r>
      <w:r w:rsidRPr="00470108">
        <w:rPr>
          <w:rFonts w:cs="Arial"/>
          <w:b/>
        </w:rPr>
        <w:t>10</w:t>
      </w:r>
      <w:r w:rsidR="00A77928" w:rsidRPr="00470108">
        <w:rPr>
          <w:rFonts w:cs="Arial"/>
          <w:b/>
        </w:rPr>
        <w:t xml:space="preserve">. </w:t>
      </w:r>
      <w:r w:rsidR="00AD2DEC" w:rsidRPr="00470108">
        <w:rPr>
          <w:rFonts w:cs="Arial"/>
          <w:b/>
        </w:rPr>
        <w:t>Identity Recovery</w:t>
      </w:r>
      <w:r w:rsidR="00A77928" w:rsidRPr="00470108">
        <w:rPr>
          <w:rFonts w:cs="Arial"/>
        </w:rPr>
        <w:t xml:space="preserve">, paragraph </w:t>
      </w:r>
      <w:r w:rsidR="008F3E66" w:rsidRPr="00470108">
        <w:rPr>
          <w:rFonts w:cs="Arial"/>
          <w:b/>
        </w:rPr>
        <w:t>a. (</w:t>
      </w:r>
      <w:r w:rsidR="00AD2DEC" w:rsidRPr="00470108">
        <w:rPr>
          <w:rFonts w:cs="Arial"/>
          <w:b/>
        </w:rPr>
        <w:t>4</w:t>
      </w:r>
      <w:r w:rsidR="00A77928" w:rsidRPr="00470108">
        <w:rPr>
          <w:rFonts w:cs="Arial"/>
          <w:b/>
        </w:rPr>
        <w:t>)</w:t>
      </w:r>
      <w:r w:rsidR="00A77928" w:rsidRPr="00470108">
        <w:rPr>
          <w:rFonts w:cs="Arial"/>
        </w:rPr>
        <w:t xml:space="preserve"> is deleted and replaced with the following:</w:t>
      </w:r>
    </w:p>
    <w:p w14:paraId="15E9CF95" w14:textId="77777777" w:rsidR="00A77928" w:rsidRPr="00470108" w:rsidRDefault="00A77928" w:rsidP="00FE1493">
      <w:pPr>
        <w:widowControl w:val="0"/>
        <w:suppressAutoHyphens/>
        <w:spacing w:before="80"/>
        <w:ind w:left="720" w:right="270" w:hanging="360"/>
        <w:rPr>
          <w:rFonts w:cs="Arial"/>
        </w:rPr>
      </w:pPr>
      <w:r w:rsidRPr="00470108">
        <w:rPr>
          <w:rFonts w:cs="Arial"/>
          <w:b/>
        </w:rPr>
        <w:t>(</w:t>
      </w:r>
      <w:r w:rsidR="00AD2DEC" w:rsidRPr="00470108">
        <w:rPr>
          <w:rFonts w:cs="Arial"/>
          <w:b/>
        </w:rPr>
        <w:t>4</w:t>
      </w:r>
      <w:r w:rsidRPr="00470108">
        <w:rPr>
          <w:rFonts w:cs="Arial"/>
          <w:b/>
        </w:rPr>
        <w:t>)</w:t>
      </w:r>
      <w:r w:rsidRPr="00470108">
        <w:rPr>
          <w:rFonts w:cs="Arial"/>
          <w:b/>
        </w:rPr>
        <w:tab/>
      </w:r>
      <w:r w:rsidRPr="00470108">
        <w:rPr>
          <w:rFonts w:cs="Arial"/>
        </w:rPr>
        <w:t>Such “</w:t>
      </w:r>
      <w:r w:rsidR="00AD2DEC" w:rsidRPr="00470108">
        <w:rPr>
          <w:rFonts w:cs="Arial"/>
        </w:rPr>
        <w:t>identity theft</w:t>
      </w:r>
      <w:r w:rsidRPr="00470108">
        <w:rPr>
          <w:rFonts w:cs="Arial"/>
        </w:rPr>
        <w:t xml:space="preserve">” is reported to us </w:t>
      </w:r>
      <w:r w:rsidR="00AD2DEC" w:rsidRPr="00470108">
        <w:rPr>
          <w:rFonts w:cs="Arial"/>
        </w:rPr>
        <w:t>within</w:t>
      </w:r>
      <w:r w:rsidRPr="00470108">
        <w:rPr>
          <w:rFonts w:cs="Arial"/>
        </w:rPr>
        <w:t xml:space="preserve"> </w:t>
      </w:r>
      <w:r w:rsidR="00F3241E" w:rsidRPr="00470108">
        <w:rPr>
          <w:rFonts w:cs="Arial"/>
        </w:rPr>
        <w:t>90 days</w:t>
      </w:r>
      <w:r w:rsidRPr="00470108">
        <w:rPr>
          <w:rFonts w:cs="Arial"/>
        </w:rPr>
        <w:t xml:space="preserve"> after the date it is first </w:t>
      </w:r>
      <w:r w:rsidR="00AD2DEC" w:rsidRPr="00470108">
        <w:rPr>
          <w:rFonts w:cs="Arial"/>
        </w:rPr>
        <w:t>discovered</w:t>
      </w:r>
      <w:r w:rsidRPr="00470108">
        <w:rPr>
          <w:rFonts w:cs="Arial"/>
        </w:rPr>
        <w:t xml:space="preserve"> by </w:t>
      </w:r>
      <w:r w:rsidR="00AD2DEC" w:rsidRPr="00470108">
        <w:rPr>
          <w:rFonts w:cs="Arial"/>
        </w:rPr>
        <w:t>the “identity recovery insured”.</w:t>
      </w:r>
    </w:p>
    <w:p w14:paraId="71A68BEE" w14:textId="743D18A7" w:rsidR="00F3241E" w:rsidRPr="00470108" w:rsidRDefault="006C3BDE" w:rsidP="00FE1493">
      <w:pPr>
        <w:pStyle w:val="blocktext1"/>
        <w:keepLines w:val="0"/>
        <w:widowControl w:val="0"/>
        <w:suppressAutoHyphens/>
        <w:spacing w:line="240" w:lineRule="auto"/>
        <w:ind w:left="360" w:right="270" w:hanging="360"/>
        <w:rPr>
          <w:rFonts w:cs="Arial"/>
        </w:rPr>
      </w:pPr>
      <w:r w:rsidRPr="00470108">
        <w:rPr>
          <w:rFonts w:cs="Arial"/>
          <w:b/>
        </w:rPr>
        <w:t>1</w:t>
      </w:r>
      <w:r w:rsidR="00C34AEC" w:rsidRPr="00470108">
        <w:rPr>
          <w:rFonts w:cs="Arial"/>
          <w:b/>
        </w:rPr>
        <w:t>1</w:t>
      </w:r>
      <w:r w:rsidR="00F3241E" w:rsidRPr="00470108">
        <w:rPr>
          <w:rFonts w:cs="Arial"/>
        </w:rPr>
        <w:t>.</w:t>
      </w:r>
      <w:r w:rsidR="00F3241E" w:rsidRPr="00470108">
        <w:rPr>
          <w:rFonts w:cs="Arial"/>
        </w:rPr>
        <w:tab/>
      </w:r>
      <w:r w:rsidR="00F3241E" w:rsidRPr="00470108">
        <w:rPr>
          <w:rFonts w:cs="Arial"/>
          <w:b/>
        </w:rPr>
        <w:t>B. EXCLUSIONS</w:t>
      </w:r>
      <w:r w:rsidR="00F3241E" w:rsidRPr="00470108">
        <w:rPr>
          <w:rFonts w:cs="Arial"/>
        </w:rPr>
        <w:t xml:space="preserve">, paragraph </w:t>
      </w:r>
      <w:r w:rsidR="003C58E9" w:rsidRPr="00470108">
        <w:rPr>
          <w:rFonts w:cs="Arial"/>
          <w:b/>
        </w:rPr>
        <w:t>10</w:t>
      </w:r>
      <w:r w:rsidR="00F3241E" w:rsidRPr="00470108">
        <w:rPr>
          <w:rFonts w:cs="Arial"/>
          <w:b/>
        </w:rPr>
        <w:t>.</w:t>
      </w:r>
      <w:r w:rsidR="00F3241E" w:rsidRPr="00470108">
        <w:rPr>
          <w:rFonts w:cs="Arial"/>
        </w:rPr>
        <w:t xml:space="preserve"> is deleted and replaced with the following:</w:t>
      </w:r>
    </w:p>
    <w:p w14:paraId="1D531343" w14:textId="26D876E9" w:rsidR="00F3241E" w:rsidRPr="00470108" w:rsidRDefault="003C58E9" w:rsidP="00FE1493">
      <w:pPr>
        <w:pStyle w:val="blocktext1"/>
        <w:keepLines w:val="0"/>
        <w:widowControl w:val="0"/>
        <w:suppressAutoHyphens/>
        <w:spacing w:line="240" w:lineRule="auto"/>
        <w:ind w:left="720" w:right="270" w:hanging="360"/>
        <w:rPr>
          <w:rFonts w:cs="Arial"/>
        </w:rPr>
      </w:pPr>
      <w:r w:rsidRPr="00470108">
        <w:rPr>
          <w:rFonts w:cs="Arial"/>
          <w:b/>
        </w:rPr>
        <w:t>10</w:t>
      </w:r>
      <w:r w:rsidR="00F3241E" w:rsidRPr="00470108">
        <w:rPr>
          <w:rFonts w:cs="Arial"/>
          <w:b/>
        </w:rPr>
        <w:t>.</w:t>
      </w:r>
      <w:r w:rsidR="00F3241E" w:rsidRPr="00470108">
        <w:rPr>
          <w:rFonts w:cs="Arial"/>
        </w:rPr>
        <w:tab/>
        <w:t xml:space="preserve">Your “reckless disregard” for security of your </w:t>
      </w:r>
      <w:r w:rsidR="006C3BDE" w:rsidRPr="00470108">
        <w:rPr>
          <w:rFonts w:cs="Arial"/>
        </w:rPr>
        <w:t>“</w:t>
      </w:r>
      <w:r w:rsidR="00F3241E" w:rsidRPr="00470108">
        <w:rPr>
          <w:rFonts w:cs="Arial"/>
        </w:rPr>
        <w:t>computer system</w:t>
      </w:r>
      <w:r w:rsidR="006C3BDE" w:rsidRPr="00470108">
        <w:rPr>
          <w:rFonts w:cs="Arial"/>
        </w:rPr>
        <w:t>”</w:t>
      </w:r>
      <w:r w:rsidR="00F3241E" w:rsidRPr="00470108">
        <w:rPr>
          <w:rFonts w:cs="Arial"/>
        </w:rPr>
        <w:t xml:space="preserve"> or data, including confidential or sensitive information of others in your care, custody or control.</w:t>
      </w:r>
    </w:p>
    <w:p w14:paraId="5D7B180A" w14:textId="2DC44AAC" w:rsidR="00F3241E" w:rsidRPr="00470108" w:rsidRDefault="006C3BDE" w:rsidP="00FE1493">
      <w:pPr>
        <w:pStyle w:val="blocktext1"/>
        <w:keepLines w:val="0"/>
        <w:widowControl w:val="0"/>
        <w:suppressAutoHyphens/>
        <w:spacing w:line="240" w:lineRule="auto"/>
        <w:ind w:left="360" w:right="270" w:hanging="360"/>
        <w:rPr>
          <w:rFonts w:cs="Arial"/>
        </w:rPr>
      </w:pPr>
      <w:r w:rsidRPr="00470108">
        <w:rPr>
          <w:rFonts w:cs="Arial"/>
          <w:b/>
        </w:rPr>
        <w:t>1</w:t>
      </w:r>
      <w:r w:rsidR="00C34AEC" w:rsidRPr="00470108">
        <w:rPr>
          <w:rFonts w:cs="Arial"/>
          <w:b/>
        </w:rPr>
        <w:t>2</w:t>
      </w:r>
      <w:r w:rsidR="00F3241E" w:rsidRPr="00470108">
        <w:rPr>
          <w:rFonts w:cs="Arial"/>
          <w:b/>
        </w:rPr>
        <w:t>.</w:t>
      </w:r>
      <w:r w:rsidR="00F3241E" w:rsidRPr="00470108">
        <w:rPr>
          <w:rFonts w:cs="Arial"/>
        </w:rPr>
        <w:tab/>
        <w:t xml:space="preserve">The following is added to </w:t>
      </w:r>
      <w:r w:rsidR="00746EEF" w:rsidRPr="00470108">
        <w:rPr>
          <w:rFonts w:cs="Arial"/>
          <w:b/>
        </w:rPr>
        <w:t>E</w:t>
      </w:r>
      <w:r w:rsidR="00F3241E" w:rsidRPr="00470108">
        <w:rPr>
          <w:rFonts w:cs="Arial"/>
          <w:b/>
        </w:rPr>
        <w:t>. ADDITIONAL CONDITIONS</w:t>
      </w:r>
      <w:r w:rsidR="00F3241E" w:rsidRPr="00470108">
        <w:rPr>
          <w:rFonts w:cs="Arial"/>
        </w:rPr>
        <w:t xml:space="preserve">, </w:t>
      </w:r>
      <w:r w:rsidR="00C34AEC" w:rsidRPr="00470108">
        <w:rPr>
          <w:rFonts w:cs="Arial"/>
          <w:b/>
        </w:rPr>
        <w:t>3</w:t>
      </w:r>
      <w:r w:rsidR="00F3241E" w:rsidRPr="00470108">
        <w:rPr>
          <w:rFonts w:cs="Arial"/>
          <w:b/>
        </w:rPr>
        <w:t xml:space="preserve">. Defense </w:t>
      </w:r>
      <w:proofErr w:type="gramStart"/>
      <w:r w:rsidR="00F3241E" w:rsidRPr="00470108">
        <w:rPr>
          <w:rFonts w:cs="Arial"/>
          <w:b/>
        </w:rPr>
        <w:t>And</w:t>
      </w:r>
      <w:proofErr w:type="gramEnd"/>
      <w:r w:rsidR="00F3241E" w:rsidRPr="00470108">
        <w:rPr>
          <w:rFonts w:cs="Arial"/>
          <w:b/>
        </w:rPr>
        <w:t xml:space="preserve"> Settlement</w:t>
      </w:r>
      <w:r w:rsidR="00F3241E" w:rsidRPr="00470108">
        <w:rPr>
          <w:rFonts w:cs="Arial"/>
        </w:rPr>
        <w:t>:</w:t>
      </w:r>
    </w:p>
    <w:p w14:paraId="56562F4B" w14:textId="77777777" w:rsidR="00F3241E" w:rsidRPr="00470108" w:rsidRDefault="00F3241E" w:rsidP="00FE1493">
      <w:pPr>
        <w:pStyle w:val="blocktext1"/>
        <w:keepLines w:val="0"/>
        <w:widowControl w:val="0"/>
        <w:suppressAutoHyphens/>
        <w:spacing w:line="240" w:lineRule="auto"/>
        <w:ind w:left="360" w:right="270"/>
        <w:rPr>
          <w:rFonts w:cs="Arial"/>
        </w:rPr>
      </w:pPr>
      <w:r w:rsidRPr="00470108">
        <w:rPr>
          <w:rFonts w:cs="Arial"/>
        </w:rPr>
        <w:t>We will notify you in writing of any offer, not later than the 10</w:t>
      </w:r>
      <w:r w:rsidRPr="00470108">
        <w:rPr>
          <w:rFonts w:cs="Arial"/>
          <w:vertAlign w:val="superscript"/>
        </w:rPr>
        <w:t>th</w:t>
      </w:r>
      <w:r w:rsidRPr="00470108">
        <w:rPr>
          <w:rFonts w:cs="Arial"/>
        </w:rPr>
        <w:t xml:space="preserve"> day after the date the initial offer to settle a “claim” against you is received.</w:t>
      </w:r>
    </w:p>
    <w:p w14:paraId="43612D28" w14:textId="77777777" w:rsidR="00F3241E" w:rsidRPr="00470108" w:rsidRDefault="00F3241E" w:rsidP="00FE1493">
      <w:pPr>
        <w:pStyle w:val="blocktext1"/>
        <w:keepLines w:val="0"/>
        <w:widowControl w:val="0"/>
        <w:suppressAutoHyphens/>
        <w:spacing w:line="240" w:lineRule="auto"/>
        <w:ind w:left="360" w:right="270"/>
        <w:rPr>
          <w:rFonts w:cs="Arial"/>
        </w:rPr>
      </w:pPr>
      <w:r w:rsidRPr="00470108">
        <w:rPr>
          <w:rFonts w:cs="Arial"/>
        </w:rPr>
        <w:t>We will notify you in writing of any settlement, not later than the 30</w:t>
      </w:r>
      <w:r w:rsidRPr="00470108">
        <w:rPr>
          <w:rFonts w:cs="Arial"/>
          <w:vertAlign w:val="superscript"/>
        </w:rPr>
        <w:t>th</w:t>
      </w:r>
      <w:r w:rsidRPr="00470108">
        <w:rPr>
          <w:rFonts w:cs="Arial"/>
        </w:rPr>
        <w:t xml:space="preserve"> day after the date a “claim” against you is settled.</w:t>
      </w:r>
    </w:p>
    <w:p w14:paraId="020E3A5E" w14:textId="77777777" w:rsidR="00F3241E" w:rsidRPr="00470108" w:rsidRDefault="00F3241E" w:rsidP="00FE1493">
      <w:pPr>
        <w:pStyle w:val="blocktext1"/>
        <w:keepLines w:val="0"/>
        <w:widowControl w:val="0"/>
        <w:suppressAutoHyphens/>
        <w:spacing w:line="240" w:lineRule="auto"/>
        <w:ind w:left="360" w:right="270"/>
        <w:rPr>
          <w:rFonts w:cs="Arial"/>
        </w:rPr>
      </w:pPr>
    </w:p>
    <w:p w14:paraId="76E1CBA9" w14:textId="17BD00DD" w:rsidR="00F67650" w:rsidRPr="00470108" w:rsidRDefault="006C3BDE" w:rsidP="00FE1493">
      <w:pPr>
        <w:pStyle w:val="blocktext1"/>
        <w:keepLines w:val="0"/>
        <w:widowControl w:val="0"/>
        <w:suppressAutoHyphens/>
        <w:spacing w:line="240" w:lineRule="auto"/>
        <w:ind w:left="360" w:right="270" w:hanging="360"/>
        <w:rPr>
          <w:rFonts w:cs="Arial"/>
        </w:rPr>
      </w:pPr>
      <w:r w:rsidRPr="00470108">
        <w:rPr>
          <w:rFonts w:cs="Arial"/>
          <w:b/>
        </w:rPr>
        <w:t>1</w:t>
      </w:r>
      <w:r w:rsidR="00C34AEC" w:rsidRPr="00470108">
        <w:rPr>
          <w:rFonts w:cs="Arial"/>
          <w:b/>
        </w:rPr>
        <w:t>3</w:t>
      </w:r>
      <w:r w:rsidR="00F67650" w:rsidRPr="00470108">
        <w:rPr>
          <w:rFonts w:cs="Arial"/>
          <w:b/>
        </w:rPr>
        <w:t>.</w:t>
      </w:r>
      <w:r w:rsidR="00F67650" w:rsidRPr="00470108">
        <w:rPr>
          <w:rFonts w:cs="Arial"/>
        </w:rPr>
        <w:tab/>
      </w:r>
      <w:r w:rsidR="00294DFA" w:rsidRPr="00470108">
        <w:rPr>
          <w:rFonts w:cs="Arial"/>
          <w:b/>
        </w:rPr>
        <w:t>E</w:t>
      </w:r>
      <w:r w:rsidR="00AE5722" w:rsidRPr="00470108">
        <w:rPr>
          <w:rFonts w:cs="Arial"/>
          <w:b/>
        </w:rPr>
        <w:t>.</w:t>
      </w:r>
      <w:r w:rsidR="00F67650" w:rsidRPr="00470108">
        <w:rPr>
          <w:rFonts w:cs="Arial"/>
        </w:rPr>
        <w:t xml:space="preserve"> </w:t>
      </w:r>
      <w:r w:rsidR="0035555A" w:rsidRPr="00470108">
        <w:rPr>
          <w:rFonts w:cs="Arial"/>
          <w:b/>
        </w:rPr>
        <w:t>ADDITIONAL CONDITIONS</w:t>
      </w:r>
      <w:r w:rsidR="00F67650" w:rsidRPr="00470108">
        <w:rPr>
          <w:rFonts w:cs="Arial"/>
        </w:rPr>
        <w:t>,</w:t>
      </w:r>
      <w:r w:rsidR="0035555A" w:rsidRPr="00470108">
        <w:rPr>
          <w:rFonts w:cs="Arial"/>
        </w:rPr>
        <w:t xml:space="preserve"> </w:t>
      </w:r>
      <w:r w:rsidR="00C34AEC" w:rsidRPr="00470108">
        <w:rPr>
          <w:rFonts w:cs="Arial"/>
          <w:b/>
        </w:rPr>
        <w:t>5</w:t>
      </w:r>
      <w:r w:rsidR="00AE5722" w:rsidRPr="00470108">
        <w:rPr>
          <w:rFonts w:cs="Arial"/>
          <w:b/>
        </w:rPr>
        <w:t>.</w:t>
      </w:r>
      <w:r w:rsidR="0035555A" w:rsidRPr="00470108">
        <w:rPr>
          <w:rFonts w:cs="Arial"/>
          <w:b/>
        </w:rPr>
        <w:t xml:space="preserve"> Duties in the Event of a </w:t>
      </w:r>
      <w:r w:rsidR="00AE5722" w:rsidRPr="00470108">
        <w:rPr>
          <w:rFonts w:cs="Arial"/>
          <w:b/>
        </w:rPr>
        <w:t>Claim, Regulatory Proceeding or Loss</w:t>
      </w:r>
      <w:r w:rsidR="0035555A" w:rsidRPr="00470108">
        <w:rPr>
          <w:rFonts w:cs="Arial"/>
        </w:rPr>
        <w:t>, paragraph</w:t>
      </w:r>
      <w:r w:rsidR="00AE5722" w:rsidRPr="00470108">
        <w:rPr>
          <w:rFonts w:cs="Arial"/>
        </w:rPr>
        <w:t>s</w:t>
      </w:r>
      <w:r w:rsidR="0035555A" w:rsidRPr="00470108">
        <w:rPr>
          <w:rFonts w:cs="Arial"/>
        </w:rPr>
        <w:t xml:space="preserve"> </w:t>
      </w:r>
      <w:r w:rsidR="008F3E66" w:rsidRPr="00470108">
        <w:rPr>
          <w:rFonts w:cs="Arial"/>
          <w:b/>
        </w:rPr>
        <w:t>b. (</w:t>
      </w:r>
      <w:r w:rsidR="00AE5722" w:rsidRPr="00470108">
        <w:rPr>
          <w:rFonts w:cs="Arial"/>
          <w:b/>
        </w:rPr>
        <w:t>2)</w:t>
      </w:r>
      <w:r w:rsidR="00AE5722" w:rsidRPr="00470108">
        <w:rPr>
          <w:rFonts w:cs="Arial"/>
        </w:rPr>
        <w:t xml:space="preserve"> and </w:t>
      </w:r>
      <w:proofErr w:type="gramStart"/>
      <w:r w:rsidR="00AE5722" w:rsidRPr="00470108">
        <w:rPr>
          <w:rFonts w:cs="Arial"/>
          <w:b/>
        </w:rPr>
        <w:t>c.(</w:t>
      </w:r>
      <w:proofErr w:type="gramEnd"/>
      <w:r w:rsidR="00AE5722" w:rsidRPr="00470108">
        <w:rPr>
          <w:rFonts w:cs="Arial"/>
          <w:b/>
        </w:rPr>
        <w:t>2)</w:t>
      </w:r>
      <w:r w:rsidR="00AE5722" w:rsidRPr="00470108">
        <w:rPr>
          <w:rFonts w:cs="Arial"/>
        </w:rPr>
        <w:t xml:space="preserve"> are</w:t>
      </w:r>
      <w:r w:rsidR="00F67650" w:rsidRPr="00470108">
        <w:rPr>
          <w:rFonts w:cs="Arial"/>
        </w:rPr>
        <w:t xml:space="preserve"> deleted and replaced with the following:</w:t>
      </w:r>
    </w:p>
    <w:p w14:paraId="4F4F1658" w14:textId="7311E4D4" w:rsidR="0035555A" w:rsidRPr="00470108" w:rsidRDefault="008F3E66" w:rsidP="00FE1493">
      <w:pPr>
        <w:pStyle w:val="Hanging3"/>
        <w:widowControl w:val="0"/>
        <w:suppressAutoHyphens/>
        <w:spacing w:line="240" w:lineRule="auto"/>
        <w:ind w:left="900" w:right="270" w:hanging="540"/>
        <w:rPr>
          <w:szCs w:val="20"/>
        </w:rPr>
      </w:pPr>
      <w:r w:rsidRPr="00470108">
        <w:rPr>
          <w:b/>
          <w:bCs/>
          <w:szCs w:val="20"/>
        </w:rPr>
        <w:t>b. (</w:t>
      </w:r>
      <w:r w:rsidR="00AE5722" w:rsidRPr="00470108">
        <w:rPr>
          <w:b/>
          <w:bCs/>
          <w:szCs w:val="20"/>
        </w:rPr>
        <w:t>2)</w:t>
      </w:r>
      <w:r w:rsidR="0035555A" w:rsidRPr="00470108">
        <w:rPr>
          <w:szCs w:val="20"/>
        </w:rPr>
        <w:tab/>
        <w:t xml:space="preserve">Provide us with written notice, as soon as practicable, but in no event more than </w:t>
      </w:r>
      <w:r w:rsidR="00F3241E" w:rsidRPr="00470108">
        <w:rPr>
          <w:rFonts w:cs="Arial"/>
          <w:szCs w:val="20"/>
        </w:rPr>
        <w:t>90 days</w:t>
      </w:r>
      <w:r w:rsidR="0035555A" w:rsidRPr="00470108">
        <w:rPr>
          <w:szCs w:val="20"/>
        </w:rPr>
        <w:t xml:space="preserve"> after the date the “</w:t>
      </w:r>
      <w:r w:rsidR="00F40C3C" w:rsidRPr="00470108">
        <w:rPr>
          <w:szCs w:val="20"/>
        </w:rPr>
        <w:t>claim</w:t>
      </w:r>
      <w:r w:rsidR="0035555A" w:rsidRPr="00470108">
        <w:rPr>
          <w:szCs w:val="20"/>
        </w:rPr>
        <w:t>”</w:t>
      </w:r>
      <w:r w:rsidR="00F40C3C" w:rsidRPr="00470108">
        <w:rPr>
          <w:szCs w:val="20"/>
        </w:rPr>
        <w:t xml:space="preserve"> or “regulatory proceeding” is first received by </w:t>
      </w:r>
      <w:proofErr w:type="gramStart"/>
      <w:r w:rsidR="00F40C3C" w:rsidRPr="00470108">
        <w:rPr>
          <w:szCs w:val="20"/>
        </w:rPr>
        <w:t>you;</w:t>
      </w:r>
      <w:proofErr w:type="gramEnd"/>
    </w:p>
    <w:p w14:paraId="281919CB" w14:textId="10849B3F" w:rsidR="00F40C3C" w:rsidRPr="00470108" w:rsidRDefault="008F3E66" w:rsidP="00FE1493">
      <w:pPr>
        <w:pStyle w:val="Hanging3"/>
        <w:widowControl w:val="0"/>
        <w:suppressAutoHyphens/>
        <w:spacing w:line="240" w:lineRule="auto"/>
        <w:ind w:left="900" w:right="270" w:hanging="540"/>
        <w:rPr>
          <w:szCs w:val="20"/>
        </w:rPr>
      </w:pPr>
      <w:r w:rsidRPr="00470108">
        <w:rPr>
          <w:b/>
          <w:szCs w:val="20"/>
        </w:rPr>
        <w:t>c. (</w:t>
      </w:r>
      <w:r w:rsidR="00F40C3C" w:rsidRPr="00470108">
        <w:rPr>
          <w:b/>
          <w:szCs w:val="20"/>
        </w:rPr>
        <w:t>2)</w:t>
      </w:r>
      <w:r w:rsidR="00F40C3C" w:rsidRPr="00470108">
        <w:rPr>
          <w:szCs w:val="20"/>
        </w:rPr>
        <w:tab/>
        <w:t xml:space="preserve">Notify us as soon as </w:t>
      </w:r>
      <w:r w:rsidR="00BB0299" w:rsidRPr="00470108">
        <w:rPr>
          <w:szCs w:val="20"/>
        </w:rPr>
        <w:t>practicable</w:t>
      </w:r>
      <w:r w:rsidR="00F40C3C" w:rsidRPr="00470108">
        <w:rPr>
          <w:szCs w:val="20"/>
        </w:rPr>
        <w:t xml:space="preserve">, but in no event more than </w:t>
      </w:r>
      <w:r w:rsidR="00795D3F" w:rsidRPr="00470108">
        <w:rPr>
          <w:szCs w:val="20"/>
        </w:rPr>
        <w:t>90 days</w:t>
      </w:r>
      <w:r w:rsidR="00F40C3C" w:rsidRPr="00470108">
        <w:rPr>
          <w:szCs w:val="20"/>
        </w:rPr>
        <w:t xml:space="preserve"> after the “personal data compromise”, “computer attack”</w:t>
      </w:r>
      <w:r w:rsidR="007F7CB1" w:rsidRPr="00470108">
        <w:rPr>
          <w:szCs w:val="20"/>
        </w:rPr>
        <w:t>,</w:t>
      </w:r>
      <w:r w:rsidR="00F40C3C" w:rsidRPr="00470108">
        <w:rPr>
          <w:szCs w:val="20"/>
        </w:rPr>
        <w:t xml:space="preserve"> “cyber extortion threat”</w:t>
      </w:r>
      <w:r w:rsidR="007C1088" w:rsidRPr="00470108">
        <w:rPr>
          <w:szCs w:val="20"/>
        </w:rPr>
        <w:t>, “wrongful transfer event”, “computer fraud event”</w:t>
      </w:r>
      <w:r w:rsidR="007F7CB1" w:rsidRPr="00470108">
        <w:rPr>
          <w:szCs w:val="20"/>
        </w:rPr>
        <w:t xml:space="preserve"> or “identity theft”</w:t>
      </w:r>
      <w:r w:rsidR="00F40C3C" w:rsidRPr="00470108">
        <w:rPr>
          <w:szCs w:val="20"/>
        </w:rPr>
        <w:t>.  Include a description of any property involved.</w:t>
      </w:r>
    </w:p>
    <w:p w14:paraId="3E5E322E" w14:textId="4A4467AC" w:rsidR="00E73B24" w:rsidRPr="00470108" w:rsidRDefault="006C3BDE" w:rsidP="00FE1493">
      <w:pPr>
        <w:pStyle w:val="blocktext1"/>
        <w:keepLines w:val="0"/>
        <w:widowControl w:val="0"/>
        <w:suppressAutoHyphens/>
        <w:spacing w:line="240" w:lineRule="auto"/>
        <w:ind w:left="360" w:right="270" w:hanging="360"/>
        <w:rPr>
          <w:rFonts w:cs="Arial"/>
        </w:rPr>
      </w:pPr>
      <w:r w:rsidRPr="00470108">
        <w:rPr>
          <w:rFonts w:cs="Arial"/>
          <w:b/>
        </w:rPr>
        <w:t>1</w:t>
      </w:r>
      <w:r w:rsidR="00C34AEC" w:rsidRPr="00470108">
        <w:rPr>
          <w:rFonts w:cs="Arial"/>
          <w:b/>
        </w:rPr>
        <w:t>4</w:t>
      </w:r>
      <w:r w:rsidR="00E73B24" w:rsidRPr="00470108">
        <w:rPr>
          <w:rFonts w:cs="Arial"/>
          <w:b/>
        </w:rPr>
        <w:t>.</w:t>
      </w:r>
      <w:r w:rsidR="00E73B24" w:rsidRPr="00470108">
        <w:rPr>
          <w:rFonts w:cs="Arial"/>
        </w:rPr>
        <w:tab/>
      </w:r>
      <w:r w:rsidR="00E73B24" w:rsidRPr="00470108">
        <w:rPr>
          <w:rFonts w:cs="Arial"/>
          <w:b/>
        </w:rPr>
        <w:t>E.</w:t>
      </w:r>
      <w:r w:rsidR="00E73B24" w:rsidRPr="00470108">
        <w:rPr>
          <w:rFonts w:cs="Arial"/>
        </w:rPr>
        <w:t xml:space="preserve"> </w:t>
      </w:r>
      <w:r w:rsidR="00E73B24" w:rsidRPr="00470108">
        <w:rPr>
          <w:rFonts w:cs="Arial"/>
          <w:b/>
        </w:rPr>
        <w:t>ADDITIONAL CONDITIONS</w:t>
      </w:r>
      <w:r w:rsidR="00E73B24" w:rsidRPr="00470108">
        <w:rPr>
          <w:rFonts w:cs="Arial"/>
        </w:rPr>
        <w:t xml:space="preserve">, </w:t>
      </w:r>
      <w:r w:rsidR="00C34AEC" w:rsidRPr="00470108">
        <w:rPr>
          <w:rFonts w:cs="Arial"/>
          <w:b/>
        </w:rPr>
        <w:t>6</w:t>
      </w:r>
      <w:r w:rsidR="00E73B24" w:rsidRPr="00470108">
        <w:rPr>
          <w:rFonts w:cs="Arial"/>
          <w:b/>
        </w:rPr>
        <w:t>. Extended Reporting Periods</w:t>
      </w:r>
      <w:r w:rsidR="00E73B24" w:rsidRPr="00470108">
        <w:rPr>
          <w:rFonts w:cs="Arial"/>
        </w:rPr>
        <w:t xml:space="preserve">, paragraph </w:t>
      </w:r>
      <w:r w:rsidR="008F3E66" w:rsidRPr="00470108">
        <w:rPr>
          <w:rFonts w:cs="Arial"/>
          <w:b/>
        </w:rPr>
        <w:t>b. (</w:t>
      </w:r>
      <w:r w:rsidR="00E73B24" w:rsidRPr="00470108">
        <w:rPr>
          <w:rFonts w:cs="Arial"/>
          <w:b/>
        </w:rPr>
        <w:t>2)</w:t>
      </w:r>
      <w:r w:rsidR="00E73B24" w:rsidRPr="00470108">
        <w:rPr>
          <w:rFonts w:cs="Arial"/>
        </w:rPr>
        <w:t xml:space="preserve"> is deleted and replaced with the following:</w:t>
      </w:r>
    </w:p>
    <w:p w14:paraId="3EB7E088" w14:textId="19C06080" w:rsidR="00E73B24" w:rsidRPr="00470108" w:rsidRDefault="00E73B24" w:rsidP="00FE1493">
      <w:pPr>
        <w:pStyle w:val="Hanging2"/>
        <w:spacing w:line="240" w:lineRule="auto"/>
        <w:ind w:right="270"/>
        <w:rPr>
          <w:szCs w:val="20"/>
        </w:rPr>
      </w:pPr>
      <w:r w:rsidRPr="00470108">
        <w:rPr>
          <w:b/>
          <w:szCs w:val="20"/>
        </w:rPr>
        <w:t>(2)</w:t>
      </w:r>
      <w:r w:rsidRPr="00470108">
        <w:rPr>
          <w:b/>
          <w:szCs w:val="20"/>
        </w:rPr>
        <w:tab/>
      </w:r>
      <w:r w:rsidRPr="00470108">
        <w:rPr>
          <w:szCs w:val="20"/>
        </w:rPr>
        <w:t xml:space="preserve">Upon payment of an additional premium set forth below, a Supplemental Extended Reporting Period of 1 year immediately following the effective date of “termination of coverage” in which to give to us written notice of a “claim” or “regulatory proceeding” during which you may first receive notice of a “claim” or “regulatory proceeding” arising directly from a “wrongful act” occurring before the end of the “policy period” and which is otherwise insured by this </w:t>
      </w:r>
      <w:r w:rsidR="00266FA0" w:rsidRPr="00470108">
        <w:rPr>
          <w:szCs w:val="20"/>
        </w:rPr>
        <w:t xml:space="preserve">Cyber </w:t>
      </w:r>
      <w:r w:rsidRPr="00470108">
        <w:rPr>
          <w:szCs w:val="20"/>
        </w:rPr>
        <w:t>Coverage.</w:t>
      </w:r>
    </w:p>
    <w:p w14:paraId="2F2DA8BC" w14:textId="77777777" w:rsidR="00E73B24" w:rsidRPr="00470108" w:rsidRDefault="00E73B24" w:rsidP="00FE1493">
      <w:pPr>
        <w:pStyle w:val="Hanging2"/>
        <w:spacing w:line="240" w:lineRule="auto"/>
        <w:ind w:right="270" w:firstLine="0"/>
        <w:rPr>
          <w:szCs w:val="20"/>
        </w:rPr>
      </w:pPr>
      <w:r w:rsidRPr="00470108">
        <w:rPr>
          <w:szCs w:val="20"/>
        </w:rPr>
        <w:t xml:space="preserve">To obtain the Supplemental Extended Reporting Period, you must request it in writing and pay the additional premium due, within 30 days of the effective date of “termination of coverage”. The additional premium for the Supplemental Extended Reporting Period shall be fully earned at the inception of the Supplemental Extended Reporting Period. If we do not receive the written request as required, you may not exercise this right </w:t>
      </w:r>
      <w:proofErr w:type="gramStart"/>
      <w:r w:rsidRPr="00470108">
        <w:rPr>
          <w:szCs w:val="20"/>
        </w:rPr>
        <w:t>at a later date</w:t>
      </w:r>
      <w:proofErr w:type="gramEnd"/>
      <w:r w:rsidRPr="00470108">
        <w:rPr>
          <w:szCs w:val="20"/>
        </w:rPr>
        <w:t>.</w:t>
      </w:r>
    </w:p>
    <w:p w14:paraId="05AEFA49" w14:textId="60D305BE" w:rsidR="00E73B24" w:rsidRPr="00470108" w:rsidRDefault="00E73B24" w:rsidP="00FE1493">
      <w:pPr>
        <w:pStyle w:val="blocktext1"/>
        <w:keepLines w:val="0"/>
        <w:widowControl w:val="0"/>
        <w:suppressAutoHyphens/>
        <w:spacing w:line="240" w:lineRule="auto"/>
        <w:ind w:left="720" w:right="270"/>
      </w:pPr>
      <w:r w:rsidRPr="00470108">
        <w:t xml:space="preserve">The additional premium for a </w:t>
      </w:r>
      <w:r w:rsidR="00301EFA" w:rsidRPr="00470108">
        <w:t>1-year</w:t>
      </w:r>
      <w:r w:rsidRPr="00470108">
        <w:t xml:space="preserve"> Supplemental Extended Reporting Period will be 100% of the full annual premium applicable to this Cyber </w:t>
      </w:r>
      <w:r w:rsidR="00413B43" w:rsidRPr="00470108">
        <w:t>C</w:t>
      </w:r>
      <w:r w:rsidRPr="00470108">
        <w:t xml:space="preserve">overage.  </w:t>
      </w:r>
    </w:p>
    <w:p w14:paraId="24C468A9" w14:textId="77777777" w:rsidR="00E73B24" w:rsidRPr="00470108" w:rsidRDefault="00E73B24" w:rsidP="00FE1493">
      <w:pPr>
        <w:pStyle w:val="blocktext1"/>
        <w:keepLines w:val="0"/>
        <w:widowControl w:val="0"/>
        <w:suppressAutoHyphens/>
        <w:spacing w:line="240" w:lineRule="auto"/>
        <w:ind w:left="720" w:right="270"/>
      </w:pPr>
      <w:r w:rsidRPr="00470108">
        <w:t>This insurance, provided during the Supplemental Extended Reporting Period, is excess over any other valid and collectible insurance that begins or continues in effect after the Supplemental Extended Reporting Period becomes effective, whether the other insurance applies on a primary, excess, contingent, or any other basis.</w:t>
      </w:r>
    </w:p>
    <w:p w14:paraId="3FFA98DE" w14:textId="3ACE4EA9" w:rsidR="00637FDF" w:rsidRPr="00470108" w:rsidRDefault="006C3BDE" w:rsidP="00FE1493">
      <w:pPr>
        <w:pStyle w:val="blocktext1"/>
        <w:keepLines w:val="0"/>
        <w:widowControl w:val="0"/>
        <w:suppressAutoHyphens/>
        <w:spacing w:line="240" w:lineRule="auto"/>
        <w:ind w:left="360" w:right="270" w:hanging="360"/>
        <w:rPr>
          <w:rFonts w:cs="Arial"/>
        </w:rPr>
      </w:pPr>
      <w:r w:rsidRPr="00470108">
        <w:rPr>
          <w:rFonts w:cs="Arial"/>
          <w:b/>
        </w:rPr>
        <w:t>1</w:t>
      </w:r>
      <w:r w:rsidR="00C34AEC" w:rsidRPr="00470108">
        <w:rPr>
          <w:rFonts w:cs="Arial"/>
          <w:b/>
        </w:rPr>
        <w:t>5</w:t>
      </w:r>
      <w:r w:rsidR="00637FDF" w:rsidRPr="00470108">
        <w:rPr>
          <w:rFonts w:cs="Arial"/>
          <w:b/>
        </w:rPr>
        <w:t>.</w:t>
      </w:r>
      <w:r w:rsidR="00867EDA" w:rsidRPr="00470108">
        <w:rPr>
          <w:rFonts w:cs="Arial"/>
        </w:rPr>
        <w:t xml:space="preserve"> </w:t>
      </w:r>
      <w:r w:rsidR="00294DFA" w:rsidRPr="00470108">
        <w:rPr>
          <w:rFonts w:cs="Arial"/>
          <w:b/>
        </w:rPr>
        <w:t>E</w:t>
      </w:r>
      <w:r w:rsidR="00637FDF" w:rsidRPr="00470108">
        <w:rPr>
          <w:rFonts w:cs="Arial"/>
          <w:b/>
        </w:rPr>
        <w:t>.</w:t>
      </w:r>
      <w:r w:rsidR="00637FDF" w:rsidRPr="00470108">
        <w:rPr>
          <w:rFonts w:cs="Arial"/>
        </w:rPr>
        <w:t xml:space="preserve"> </w:t>
      </w:r>
      <w:r w:rsidR="00637FDF" w:rsidRPr="00470108">
        <w:rPr>
          <w:rFonts w:cs="Arial"/>
          <w:b/>
        </w:rPr>
        <w:t>ADDITIONAL CONDITIONS</w:t>
      </w:r>
      <w:r w:rsidR="00637FDF" w:rsidRPr="00470108">
        <w:rPr>
          <w:rFonts w:cs="Arial"/>
        </w:rPr>
        <w:t xml:space="preserve">, </w:t>
      </w:r>
      <w:r w:rsidR="00C34AEC" w:rsidRPr="00470108">
        <w:rPr>
          <w:rFonts w:cs="Arial"/>
          <w:b/>
        </w:rPr>
        <w:t>8</w:t>
      </w:r>
      <w:r w:rsidR="00637FDF" w:rsidRPr="00470108">
        <w:rPr>
          <w:rFonts w:cs="Arial"/>
          <w:b/>
        </w:rPr>
        <w:t>. Legal Action Against Us</w:t>
      </w:r>
      <w:r w:rsidR="00637FDF" w:rsidRPr="00470108">
        <w:rPr>
          <w:rFonts w:cs="Arial"/>
        </w:rPr>
        <w:t xml:space="preserve">, paragraph </w:t>
      </w:r>
      <w:r w:rsidR="00637FDF" w:rsidRPr="00470108">
        <w:rPr>
          <w:rFonts w:cs="Arial"/>
          <w:b/>
        </w:rPr>
        <w:t>b.</w:t>
      </w:r>
      <w:r w:rsidR="00637FDF" w:rsidRPr="00470108">
        <w:rPr>
          <w:rFonts w:cs="Arial"/>
        </w:rPr>
        <w:t xml:space="preserve"> is deleted and replaced with the following:</w:t>
      </w:r>
    </w:p>
    <w:p w14:paraId="0BC75F42" w14:textId="4A6B92D9" w:rsidR="00637FDF" w:rsidRPr="00470108" w:rsidRDefault="00637FDF" w:rsidP="00FE1493">
      <w:pPr>
        <w:pStyle w:val="blocktext1"/>
        <w:keepLines w:val="0"/>
        <w:widowControl w:val="0"/>
        <w:suppressAutoHyphens/>
        <w:spacing w:line="240" w:lineRule="auto"/>
        <w:ind w:left="720" w:right="270" w:hanging="360"/>
        <w:rPr>
          <w:rFonts w:cs="Arial"/>
        </w:rPr>
      </w:pPr>
      <w:r w:rsidRPr="00470108">
        <w:rPr>
          <w:rFonts w:cs="Arial"/>
          <w:b/>
        </w:rPr>
        <w:t>b.</w:t>
      </w:r>
      <w:r w:rsidRPr="00470108">
        <w:rPr>
          <w:rFonts w:cs="Arial"/>
        </w:rPr>
        <w:tab/>
        <w:t xml:space="preserve">The action is brought within </w:t>
      </w:r>
      <w:r w:rsidR="009C636B" w:rsidRPr="00470108">
        <w:rPr>
          <w:rFonts w:cs="Arial"/>
        </w:rPr>
        <w:t>two</w:t>
      </w:r>
      <w:r w:rsidRPr="00470108">
        <w:rPr>
          <w:rFonts w:cs="Arial"/>
        </w:rPr>
        <w:t xml:space="preserve"> years </w:t>
      </w:r>
      <w:r w:rsidR="009C636B" w:rsidRPr="00470108">
        <w:rPr>
          <w:rFonts w:cs="Arial"/>
        </w:rPr>
        <w:t xml:space="preserve">and one day </w:t>
      </w:r>
      <w:r w:rsidRPr="00470108">
        <w:rPr>
          <w:rFonts w:cs="Arial"/>
        </w:rPr>
        <w:t xml:space="preserve">after the date the </w:t>
      </w:r>
      <w:r w:rsidR="002016AA" w:rsidRPr="00470108">
        <w:rPr>
          <w:rFonts w:cs="Arial"/>
        </w:rPr>
        <w:t xml:space="preserve">cause of </w:t>
      </w:r>
      <w:r w:rsidR="009C636B" w:rsidRPr="00470108">
        <w:rPr>
          <w:rFonts w:cs="Arial"/>
        </w:rPr>
        <w:t>action first accrues</w:t>
      </w:r>
      <w:r w:rsidRPr="00470108">
        <w:rPr>
          <w:rFonts w:cs="Arial"/>
        </w:rPr>
        <w:t>.</w:t>
      </w:r>
    </w:p>
    <w:p w14:paraId="1EA3233A" w14:textId="4EDD55DC" w:rsidR="00637FDF" w:rsidRPr="00470108" w:rsidRDefault="006C3BDE" w:rsidP="00FE1493">
      <w:pPr>
        <w:pStyle w:val="blocktext1"/>
        <w:keepLines w:val="0"/>
        <w:widowControl w:val="0"/>
        <w:suppressAutoHyphens/>
        <w:spacing w:line="240" w:lineRule="auto"/>
        <w:ind w:left="360" w:right="270" w:hanging="360"/>
      </w:pPr>
      <w:r w:rsidRPr="00470108">
        <w:rPr>
          <w:rFonts w:cs="Arial"/>
          <w:b/>
        </w:rPr>
        <w:t>1</w:t>
      </w:r>
      <w:r w:rsidR="00C34AEC" w:rsidRPr="00470108">
        <w:rPr>
          <w:rFonts w:cs="Arial"/>
          <w:b/>
        </w:rPr>
        <w:t>6</w:t>
      </w:r>
      <w:r w:rsidR="00637FDF" w:rsidRPr="00470108">
        <w:rPr>
          <w:rFonts w:cs="Arial"/>
          <w:b/>
        </w:rPr>
        <w:t>.</w:t>
      </w:r>
      <w:r w:rsidR="00637FDF" w:rsidRPr="00470108">
        <w:rPr>
          <w:rFonts w:cs="Arial"/>
        </w:rPr>
        <w:tab/>
      </w:r>
      <w:r w:rsidR="009C636B" w:rsidRPr="00470108">
        <w:rPr>
          <w:rFonts w:cs="Arial"/>
        </w:rPr>
        <w:t xml:space="preserve">The following is added to </w:t>
      </w:r>
      <w:r w:rsidR="00294DFA" w:rsidRPr="00470108">
        <w:rPr>
          <w:rFonts w:cs="Arial"/>
          <w:b/>
        </w:rPr>
        <w:t>E</w:t>
      </w:r>
      <w:r w:rsidR="00637FDF" w:rsidRPr="00470108">
        <w:rPr>
          <w:b/>
        </w:rPr>
        <w:t>. ADDITIONAL CONDITIONS</w:t>
      </w:r>
      <w:r w:rsidR="00637FDF" w:rsidRPr="00470108">
        <w:t>:</w:t>
      </w:r>
    </w:p>
    <w:p w14:paraId="738B3BEA" w14:textId="77777777" w:rsidR="00A54653" w:rsidRPr="00470108" w:rsidRDefault="00A54653" w:rsidP="00FE1493">
      <w:pPr>
        <w:pStyle w:val="outlinehd1"/>
        <w:keepNext w:val="0"/>
        <w:keepLines w:val="0"/>
        <w:widowControl w:val="0"/>
        <w:tabs>
          <w:tab w:val="clear" w:pos="180"/>
          <w:tab w:val="clear" w:pos="300"/>
        </w:tabs>
        <w:spacing w:line="240" w:lineRule="auto"/>
        <w:ind w:left="720" w:right="270" w:hanging="360"/>
        <w:jc w:val="both"/>
        <w:rPr>
          <w:rFonts w:cs="Arial"/>
        </w:rPr>
      </w:pPr>
      <w:r w:rsidRPr="00470108">
        <w:rPr>
          <w:rFonts w:cs="Arial"/>
        </w:rPr>
        <w:t>Prompt Payment of Claims</w:t>
      </w:r>
    </w:p>
    <w:p w14:paraId="3F8663AA" w14:textId="77777777" w:rsidR="00A54653" w:rsidRPr="00470108" w:rsidRDefault="00A54653" w:rsidP="00FE1493">
      <w:pPr>
        <w:pStyle w:val="outlinehd1"/>
        <w:keepNext w:val="0"/>
        <w:keepLines w:val="0"/>
        <w:widowControl w:val="0"/>
        <w:tabs>
          <w:tab w:val="clear" w:pos="180"/>
          <w:tab w:val="clear" w:pos="300"/>
        </w:tabs>
        <w:spacing w:line="240" w:lineRule="auto"/>
        <w:ind w:left="720" w:right="270" w:hanging="360"/>
        <w:jc w:val="both"/>
        <w:rPr>
          <w:rFonts w:cs="Arial"/>
          <w:b w:val="0"/>
        </w:rPr>
      </w:pPr>
      <w:r w:rsidRPr="00470108">
        <w:rPr>
          <w:rFonts w:cs="Arial"/>
        </w:rPr>
        <w:t>a.</w:t>
      </w:r>
      <w:r w:rsidRPr="00470108">
        <w:rPr>
          <w:rFonts w:cs="Arial"/>
        </w:rPr>
        <w:tab/>
        <w:t>Receipt of Notice of Claim</w:t>
      </w:r>
    </w:p>
    <w:p w14:paraId="21AA3AB7" w14:textId="2015D739" w:rsidR="00A54653" w:rsidRPr="00470108" w:rsidRDefault="00A54653" w:rsidP="00FE1493">
      <w:pPr>
        <w:tabs>
          <w:tab w:val="left" w:pos="-459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ind w:left="1080" w:right="270" w:hanging="360"/>
        <w:rPr>
          <w:rFonts w:cs="Arial"/>
        </w:rPr>
      </w:pPr>
      <w:r w:rsidRPr="00470108">
        <w:rPr>
          <w:rFonts w:cs="Arial"/>
          <w:b/>
        </w:rPr>
        <w:t>(1)</w:t>
      </w:r>
      <w:r w:rsidRPr="00470108">
        <w:rPr>
          <w:rFonts w:cs="Arial"/>
        </w:rPr>
        <w:tab/>
        <w:t xml:space="preserve">Not later than the 15th day after the date we receive notice of a </w:t>
      </w:r>
      <w:r w:rsidR="00B53D9B" w:rsidRPr="00470108">
        <w:rPr>
          <w:rFonts w:cs="Arial"/>
        </w:rPr>
        <w:t>“</w:t>
      </w:r>
      <w:r w:rsidRPr="00470108">
        <w:rPr>
          <w:rFonts w:cs="Arial"/>
        </w:rPr>
        <w:t>claim</w:t>
      </w:r>
      <w:r w:rsidR="00126205" w:rsidRPr="00470108">
        <w:rPr>
          <w:rFonts w:cs="Arial"/>
        </w:rPr>
        <w:t>”</w:t>
      </w:r>
      <w:r w:rsidRPr="00470108">
        <w:rPr>
          <w:rFonts w:cs="Arial"/>
        </w:rPr>
        <w:t>, we will:</w:t>
      </w:r>
    </w:p>
    <w:p w14:paraId="1A9B3CAC" w14:textId="0BA0AF55" w:rsidR="00A54653" w:rsidRPr="00470108" w:rsidRDefault="00A54653" w:rsidP="00FE1493">
      <w:pPr>
        <w:tabs>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ind w:left="1440" w:right="270" w:hanging="360"/>
        <w:rPr>
          <w:rFonts w:cs="Arial"/>
        </w:rPr>
      </w:pPr>
      <w:r w:rsidRPr="00470108">
        <w:rPr>
          <w:rFonts w:cs="Arial"/>
          <w:b/>
        </w:rPr>
        <w:t>(a)</w:t>
      </w:r>
      <w:r w:rsidRPr="00470108">
        <w:rPr>
          <w:rFonts w:cs="Arial"/>
        </w:rPr>
        <w:t xml:space="preserve">  acknowledge receipt of the </w:t>
      </w:r>
      <w:r w:rsidR="00126205" w:rsidRPr="00470108">
        <w:rPr>
          <w:rFonts w:cs="Arial"/>
        </w:rPr>
        <w:t>“</w:t>
      </w:r>
      <w:r w:rsidRPr="00470108">
        <w:rPr>
          <w:rFonts w:cs="Arial"/>
        </w:rPr>
        <w:t>claim</w:t>
      </w:r>
      <w:proofErr w:type="gramStart"/>
      <w:r w:rsidR="00126205" w:rsidRPr="00470108">
        <w:rPr>
          <w:rFonts w:cs="Arial"/>
        </w:rPr>
        <w:t>”</w:t>
      </w:r>
      <w:r w:rsidRPr="00470108">
        <w:rPr>
          <w:rFonts w:cs="Arial"/>
        </w:rPr>
        <w:t>;</w:t>
      </w:r>
      <w:proofErr w:type="gramEnd"/>
    </w:p>
    <w:p w14:paraId="5073632E" w14:textId="2D32AD34" w:rsidR="00A54653" w:rsidRPr="00470108" w:rsidRDefault="00A54653" w:rsidP="00FE1493">
      <w:pPr>
        <w:tabs>
          <w:tab w:val="left" w:pos="270"/>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ind w:left="1440" w:right="270" w:hanging="360"/>
        <w:rPr>
          <w:rFonts w:cs="Arial"/>
        </w:rPr>
      </w:pPr>
      <w:r w:rsidRPr="00470108">
        <w:rPr>
          <w:rFonts w:cs="Arial"/>
          <w:b/>
        </w:rPr>
        <w:t>(b)</w:t>
      </w:r>
      <w:r w:rsidRPr="00470108">
        <w:rPr>
          <w:rFonts w:cs="Arial"/>
        </w:rPr>
        <w:t xml:space="preserve">  commence any investigation of the </w:t>
      </w:r>
      <w:r w:rsidR="00126205" w:rsidRPr="00470108">
        <w:rPr>
          <w:rFonts w:cs="Arial"/>
        </w:rPr>
        <w:t>“</w:t>
      </w:r>
      <w:r w:rsidRPr="00470108">
        <w:rPr>
          <w:rFonts w:cs="Arial"/>
        </w:rPr>
        <w:t>claim</w:t>
      </w:r>
      <w:r w:rsidR="00126205" w:rsidRPr="00470108">
        <w:rPr>
          <w:rFonts w:cs="Arial"/>
        </w:rPr>
        <w:t>”</w:t>
      </w:r>
      <w:r w:rsidRPr="00470108">
        <w:rPr>
          <w:rFonts w:cs="Arial"/>
        </w:rPr>
        <w:t>; and</w:t>
      </w:r>
    </w:p>
    <w:p w14:paraId="75B0CD99" w14:textId="353E755A" w:rsidR="00A54653" w:rsidRPr="00470108" w:rsidRDefault="00A54653" w:rsidP="00FE1493">
      <w:pPr>
        <w:tabs>
          <w:tab w:val="left" w:pos="-4680"/>
          <w:tab w:val="left" w:pos="10076"/>
          <w:tab w:val="left" w:pos="10992"/>
          <w:tab w:val="left" w:pos="11908"/>
          <w:tab w:val="left" w:pos="12824"/>
          <w:tab w:val="left" w:pos="13740"/>
          <w:tab w:val="left" w:pos="14656"/>
        </w:tabs>
        <w:spacing w:before="80"/>
        <w:ind w:left="1440" w:right="270" w:hanging="360"/>
        <w:rPr>
          <w:rFonts w:cs="Arial"/>
        </w:rPr>
      </w:pPr>
      <w:r w:rsidRPr="00470108">
        <w:rPr>
          <w:rFonts w:cs="Arial"/>
          <w:b/>
        </w:rPr>
        <w:t>(</w:t>
      </w:r>
      <w:r w:rsidR="00F5013E" w:rsidRPr="00470108">
        <w:rPr>
          <w:rFonts w:cs="Arial"/>
          <w:b/>
        </w:rPr>
        <w:t>c</w:t>
      </w:r>
      <w:r w:rsidRPr="00470108">
        <w:rPr>
          <w:rFonts w:cs="Arial"/>
          <w:b/>
        </w:rPr>
        <w:t>)</w:t>
      </w:r>
      <w:r w:rsidRPr="00470108">
        <w:rPr>
          <w:rFonts w:cs="Arial"/>
        </w:rPr>
        <w:t>  request from you all items, statements, and forms that we reasonably believe, at that time, will be</w:t>
      </w:r>
      <w:r w:rsidR="00F5013E" w:rsidRPr="00470108">
        <w:rPr>
          <w:rFonts w:cs="Arial"/>
        </w:rPr>
        <w:t xml:space="preserve"> </w:t>
      </w:r>
      <w:r w:rsidRPr="00470108">
        <w:rPr>
          <w:rFonts w:cs="Arial"/>
        </w:rPr>
        <w:t>required from you.</w:t>
      </w:r>
    </w:p>
    <w:p w14:paraId="1ACC6A62" w14:textId="4CFA8D5C" w:rsidR="00A54653" w:rsidRPr="00470108" w:rsidRDefault="00A54653" w:rsidP="00FE1493">
      <w:pPr>
        <w:tabs>
          <w:tab w:val="left" w:pos="-36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ind w:left="1080" w:right="270" w:hanging="360"/>
        <w:rPr>
          <w:rFonts w:cs="Arial"/>
        </w:rPr>
      </w:pPr>
      <w:r w:rsidRPr="00470108">
        <w:rPr>
          <w:rFonts w:cs="Arial"/>
          <w:b/>
        </w:rPr>
        <w:t>(</w:t>
      </w:r>
      <w:r w:rsidR="00C278E4" w:rsidRPr="00470108">
        <w:rPr>
          <w:rFonts w:cs="Arial"/>
          <w:b/>
        </w:rPr>
        <w:t>2</w:t>
      </w:r>
      <w:r w:rsidRPr="00470108">
        <w:rPr>
          <w:rFonts w:cs="Arial"/>
          <w:b/>
        </w:rPr>
        <w:t>)</w:t>
      </w:r>
      <w:r w:rsidRPr="00470108">
        <w:rPr>
          <w:rFonts w:cs="Arial"/>
        </w:rPr>
        <w:t>  </w:t>
      </w:r>
      <w:r w:rsidRPr="00470108">
        <w:rPr>
          <w:rFonts w:cs="Arial"/>
        </w:rPr>
        <w:tab/>
        <w:t xml:space="preserve">We may make additional requests for information if during the investigation of the </w:t>
      </w:r>
      <w:r w:rsidR="00126205" w:rsidRPr="00470108">
        <w:rPr>
          <w:rFonts w:cs="Arial"/>
        </w:rPr>
        <w:t>“</w:t>
      </w:r>
      <w:r w:rsidRPr="00470108">
        <w:rPr>
          <w:rFonts w:cs="Arial"/>
        </w:rPr>
        <w:t>claim</w:t>
      </w:r>
      <w:r w:rsidR="00126205" w:rsidRPr="00470108">
        <w:rPr>
          <w:rFonts w:cs="Arial"/>
        </w:rPr>
        <w:t>”</w:t>
      </w:r>
      <w:r w:rsidRPr="00470108">
        <w:rPr>
          <w:rFonts w:cs="Arial"/>
        </w:rPr>
        <w:t xml:space="preserve"> the additional requests are necessary.</w:t>
      </w:r>
    </w:p>
    <w:p w14:paraId="2F19F88F" w14:textId="749B1592" w:rsidR="00A54653" w:rsidRPr="00470108" w:rsidRDefault="00C278E4" w:rsidP="00FE1493">
      <w:pPr>
        <w:tabs>
          <w:tab w:val="left" w:pos="-33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ind w:left="1080" w:right="270" w:hanging="360"/>
        <w:rPr>
          <w:rFonts w:cs="Arial"/>
        </w:rPr>
      </w:pPr>
      <w:r w:rsidRPr="00470108">
        <w:rPr>
          <w:rFonts w:cs="Arial"/>
          <w:b/>
        </w:rPr>
        <w:t>(3</w:t>
      </w:r>
      <w:r w:rsidR="00A54653" w:rsidRPr="00470108">
        <w:rPr>
          <w:rFonts w:cs="Arial"/>
          <w:b/>
        </w:rPr>
        <w:t>)</w:t>
      </w:r>
      <w:r w:rsidR="00A54653" w:rsidRPr="00470108">
        <w:rPr>
          <w:rFonts w:cs="Arial"/>
        </w:rPr>
        <w:t>  </w:t>
      </w:r>
      <w:r w:rsidR="00A54653" w:rsidRPr="00470108">
        <w:rPr>
          <w:rFonts w:cs="Arial"/>
        </w:rPr>
        <w:tab/>
        <w:t xml:space="preserve">If the acknowledgment of receipt of a </w:t>
      </w:r>
      <w:r w:rsidR="00126205" w:rsidRPr="00470108">
        <w:rPr>
          <w:rFonts w:cs="Arial"/>
        </w:rPr>
        <w:t>“</w:t>
      </w:r>
      <w:r w:rsidR="00A54653" w:rsidRPr="00470108">
        <w:rPr>
          <w:rFonts w:cs="Arial"/>
        </w:rPr>
        <w:t>claim</w:t>
      </w:r>
      <w:r w:rsidR="00126205" w:rsidRPr="00470108">
        <w:rPr>
          <w:rFonts w:cs="Arial"/>
        </w:rPr>
        <w:t>”</w:t>
      </w:r>
      <w:r w:rsidR="00A54653" w:rsidRPr="00470108">
        <w:rPr>
          <w:rFonts w:cs="Arial"/>
        </w:rPr>
        <w:t xml:space="preserve"> is not made in writing, we will make a record of the date, manner, and content of the acknowledgment.</w:t>
      </w:r>
    </w:p>
    <w:p w14:paraId="12616051" w14:textId="77777777" w:rsidR="00A54653" w:rsidRPr="00470108" w:rsidRDefault="00A54653" w:rsidP="00FE1493">
      <w:pPr>
        <w:tabs>
          <w:tab w:val="left" w:pos="1832"/>
          <w:tab w:val="left" w:pos="189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ind w:left="720" w:right="270" w:hanging="360"/>
        <w:rPr>
          <w:rFonts w:cs="Arial"/>
        </w:rPr>
      </w:pPr>
      <w:bookmarkStart w:id="1" w:name="542.056"/>
      <w:bookmarkStart w:id="2" w:name="40493.35163"/>
      <w:bookmarkEnd w:id="1"/>
      <w:bookmarkEnd w:id="2"/>
      <w:r w:rsidRPr="00470108">
        <w:rPr>
          <w:rFonts w:cs="Arial"/>
          <w:b/>
        </w:rPr>
        <w:t>b.</w:t>
      </w:r>
      <w:r w:rsidRPr="00470108">
        <w:rPr>
          <w:rFonts w:cs="Arial"/>
        </w:rPr>
        <w:tab/>
      </w:r>
      <w:r w:rsidRPr="00470108">
        <w:rPr>
          <w:rFonts w:cs="Arial"/>
          <w:b/>
        </w:rPr>
        <w:t>Notice of Acceptance or Rejection of Claim</w:t>
      </w:r>
      <w:r w:rsidRPr="00470108">
        <w:rPr>
          <w:rFonts w:cs="Arial"/>
        </w:rPr>
        <w:t xml:space="preserve"> </w:t>
      </w:r>
    </w:p>
    <w:p w14:paraId="3CB8B926" w14:textId="5CB125C4" w:rsidR="00A54653" w:rsidRPr="00470108" w:rsidRDefault="00A54653" w:rsidP="00FE1493">
      <w:pPr>
        <w:tabs>
          <w:tab w:val="left" w:pos="-387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ind w:left="1080" w:right="270" w:hanging="360"/>
        <w:rPr>
          <w:rFonts w:cs="Arial"/>
        </w:rPr>
      </w:pPr>
      <w:r w:rsidRPr="00470108">
        <w:rPr>
          <w:rFonts w:cs="Arial"/>
          <w:b/>
        </w:rPr>
        <w:t>(1)</w:t>
      </w:r>
      <w:r w:rsidRPr="00470108">
        <w:rPr>
          <w:rFonts w:cs="Arial"/>
        </w:rPr>
        <w:t xml:space="preserve"> </w:t>
      </w:r>
      <w:r w:rsidRPr="00470108">
        <w:rPr>
          <w:rFonts w:cs="Arial"/>
        </w:rPr>
        <w:tab/>
        <w:t xml:space="preserve">Except as provided by Subsection </w:t>
      </w:r>
      <w:r w:rsidRPr="00470108">
        <w:rPr>
          <w:rFonts w:cs="Arial"/>
          <w:b/>
        </w:rPr>
        <w:t>(3)</w:t>
      </w:r>
      <w:r w:rsidR="00C278E4" w:rsidRPr="00470108">
        <w:rPr>
          <w:rFonts w:cs="Arial"/>
          <w:b/>
        </w:rPr>
        <w:t xml:space="preserve"> </w:t>
      </w:r>
      <w:r w:rsidR="00C278E4" w:rsidRPr="00470108">
        <w:rPr>
          <w:rFonts w:cs="Arial"/>
          <w:bCs/>
        </w:rPr>
        <w:t>below</w:t>
      </w:r>
      <w:r w:rsidRPr="00470108">
        <w:rPr>
          <w:rFonts w:cs="Arial"/>
        </w:rPr>
        <w:t xml:space="preserve">, we will notify you in writing of the acceptance or rejection of a </w:t>
      </w:r>
      <w:r w:rsidR="00126205" w:rsidRPr="00470108">
        <w:rPr>
          <w:rFonts w:cs="Arial"/>
        </w:rPr>
        <w:t>“</w:t>
      </w:r>
      <w:r w:rsidRPr="00470108">
        <w:rPr>
          <w:rFonts w:cs="Arial"/>
        </w:rPr>
        <w:t>claim</w:t>
      </w:r>
      <w:r w:rsidR="00126205" w:rsidRPr="00470108">
        <w:rPr>
          <w:rFonts w:cs="Arial"/>
        </w:rPr>
        <w:t>”</w:t>
      </w:r>
      <w:r w:rsidRPr="00470108">
        <w:rPr>
          <w:rFonts w:cs="Arial"/>
        </w:rPr>
        <w:t xml:space="preserve"> not later than the 15th business day after the date we receive all items, statements, and forms required by us to secure final proof of loss.</w:t>
      </w:r>
    </w:p>
    <w:p w14:paraId="15A3C9B7" w14:textId="1F89AF3C" w:rsidR="00A54653" w:rsidRPr="00470108" w:rsidRDefault="00A54653" w:rsidP="00FE1493">
      <w:pPr>
        <w:tabs>
          <w:tab w:val="left" w:pos="-33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ind w:left="1080" w:right="270" w:hanging="360"/>
        <w:rPr>
          <w:rFonts w:cs="Arial"/>
        </w:rPr>
      </w:pPr>
      <w:r w:rsidRPr="00470108">
        <w:rPr>
          <w:rFonts w:cs="Arial"/>
          <w:b/>
        </w:rPr>
        <w:t>(2)</w:t>
      </w:r>
      <w:r w:rsidRPr="00470108">
        <w:rPr>
          <w:rFonts w:cs="Arial"/>
        </w:rPr>
        <w:tab/>
        <w:t xml:space="preserve">If we reject the </w:t>
      </w:r>
      <w:r w:rsidR="00126205" w:rsidRPr="00470108">
        <w:rPr>
          <w:rFonts w:cs="Arial"/>
        </w:rPr>
        <w:t>“</w:t>
      </w:r>
      <w:r w:rsidRPr="00470108">
        <w:rPr>
          <w:rFonts w:cs="Arial"/>
        </w:rPr>
        <w:t>claim</w:t>
      </w:r>
      <w:r w:rsidR="00126205" w:rsidRPr="00470108">
        <w:rPr>
          <w:rFonts w:cs="Arial"/>
        </w:rPr>
        <w:t>”</w:t>
      </w:r>
      <w:r w:rsidRPr="00470108">
        <w:rPr>
          <w:rFonts w:cs="Arial"/>
        </w:rPr>
        <w:t xml:space="preserve">, the notice required by Subsection </w:t>
      </w:r>
      <w:r w:rsidRPr="00470108">
        <w:rPr>
          <w:rFonts w:cs="Arial"/>
          <w:b/>
        </w:rPr>
        <w:t xml:space="preserve">(1) </w:t>
      </w:r>
      <w:r w:rsidRPr="00470108">
        <w:rPr>
          <w:rFonts w:cs="Arial"/>
        </w:rPr>
        <w:t>must state the reasons for the rejection.</w:t>
      </w:r>
    </w:p>
    <w:p w14:paraId="477E1BF7" w14:textId="52A69210" w:rsidR="00A54653" w:rsidRPr="00470108" w:rsidRDefault="00A54653" w:rsidP="00FE1493">
      <w:pPr>
        <w:tabs>
          <w:tab w:val="left" w:pos="-459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ind w:left="1080" w:right="270" w:hanging="360"/>
        <w:rPr>
          <w:rFonts w:cs="Arial"/>
        </w:rPr>
      </w:pPr>
      <w:r w:rsidRPr="00470108">
        <w:rPr>
          <w:rFonts w:cs="Arial"/>
          <w:b/>
        </w:rPr>
        <w:lastRenderedPageBreak/>
        <w:t>(3)</w:t>
      </w:r>
      <w:r w:rsidRPr="00470108">
        <w:rPr>
          <w:rFonts w:cs="Arial"/>
        </w:rPr>
        <w:tab/>
        <w:t xml:space="preserve">If we are unable to accept or reject the </w:t>
      </w:r>
      <w:r w:rsidR="00126205" w:rsidRPr="00470108">
        <w:rPr>
          <w:rFonts w:cs="Arial"/>
        </w:rPr>
        <w:t>“</w:t>
      </w:r>
      <w:r w:rsidRPr="00470108">
        <w:rPr>
          <w:rFonts w:cs="Arial"/>
        </w:rPr>
        <w:t>claim</w:t>
      </w:r>
      <w:r w:rsidR="00126205" w:rsidRPr="00470108">
        <w:rPr>
          <w:rFonts w:cs="Arial"/>
        </w:rPr>
        <w:t>”</w:t>
      </w:r>
      <w:r w:rsidRPr="00470108">
        <w:rPr>
          <w:rFonts w:cs="Arial"/>
        </w:rPr>
        <w:t xml:space="preserve"> within the period specified by Subsection </w:t>
      </w:r>
      <w:r w:rsidRPr="00470108">
        <w:rPr>
          <w:rFonts w:cs="Arial"/>
          <w:b/>
        </w:rPr>
        <w:t>(1)</w:t>
      </w:r>
      <w:r w:rsidRPr="00470108">
        <w:rPr>
          <w:rFonts w:cs="Arial"/>
        </w:rPr>
        <w:t xml:space="preserve">, we, within that same period, will notify you of the reasons that we need additional time.  We will accept or reject the </w:t>
      </w:r>
      <w:r w:rsidR="00126205" w:rsidRPr="00470108">
        <w:rPr>
          <w:rFonts w:cs="Arial"/>
        </w:rPr>
        <w:t>“</w:t>
      </w:r>
      <w:r w:rsidRPr="00470108">
        <w:rPr>
          <w:rFonts w:cs="Arial"/>
        </w:rPr>
        <w:t>claim</w:t>
      </w:r>
      <w:r w:rsidR="00126205" w:rsidRPr="00470108">
        <w:rPr>
          <w:rFonts w:cs="Arial"/>
        </w:rPr>
        <w:t>”</w:t>
      </w:r>
      <w:r w:rsidRPr="00470108">
        <w:rPr>
          <w:rFonts w:cs="Arial"/>
        </w:rPr>
        <w:t xml:space="preserve"> not later than the 45th day after the date we notify you under this subsection.</w:t>
      </w:r>
    </w:p>
    <w:p w14:paraId="4C03AC32" w14:textId="77777777" w:rsidR="00A54653" w:rsidRPr="00470108" w:rsidRDefault="00A54653" w:rsidP="00FE1493">
      <w:pPr>
        <w:tabs>
          <w:tab w:val="left" w:pos="1832"/>
          <w:tab w:val="left" w:pos="189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ind w:left="720" w:right="270" w:hanging="360"/>
        <w:rPr>
          <w:rFonts w:cs="Arial"/>
        </w:rPr>
      </w:pPr>
      <w:bookmarkStart w:id="3" w:name="542.057"/>
      <w:bookmarkStart w:id="4" w:name="40494.35164"/>
      <w:bookmarkEnd w:id="3"/>
      <w:bookmarkEnd w:id="4"/>
      <w:r w:rsidRPr="00470108">
        <w:rPr>
          <w:rFonts w:cs="Arial"/>
          <w:b/>
        </w:rPr>
        <w:t>c.</w:t>
      </w:r>
      <w:r w:rsidRPr="00470108">
        <w:rPr>
          <w:rFonts w:cs="Arial"/>
          <w:b/>
        </w:rPr>
        <w:tab/>
        <w:t>Payment of Claim</w:t>
      </w:r>
    </w:p>
    <w:p w14:paraId="43F1CF5C" w14:textId="36FA187A" w:rsidR="00A54653" w:rsidRPr="00470108" w:rsidRDefault="00A54653" w:rsidP="00FE149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ind w:left="1080" w:right="270" w:hanging="360"/>
        <w:rPr>
          <w:rFonts w:cs="Arial"/>
        </w:rPr>
      </w:pPr>
      <w:r w:rsidRPr="00470108">
        <w:rPr>
          <w:rFonts w:cs="Arial"/>
          <w:b/>
        </w:rPr>
        <w:t>(1)</w:t>
      </w:r>
      <w:r w:rsidRPr="00470108">
        <w:rPr>
          <w:rFonts w:cs="Arial"/>
        </w:rPr>
        <w:tab/>
        <w:t xml:space="preserve">Except as otherwise provided by this section, if we notify you under Subsection </w:t>
      </w:r>
      <w:r w:rsidRPr="00470108">
        <w:rPr>
          <w:rFonts w:cs="Arial"/>
          <w:b/>
        </w:rPr>
        <w:t>b.</w:t>
      </w:r>
      <w:r w:rsidRPr="00470108">
        <w:rPr>
          <w:rFonts w:cs="Arial"/>
        </w:rPr>
        <w:t xml:space="preserve"> that we will pay a </w:t>
      </w:r>
      <w:r w:rsidR="00126205" w:rsidRPr="00470108">
        <w:rPr>
          <w:rFonts w:cs="Arial"/>
        </w:rPr>
        <w:t>“</w:t>
      </w:r>
      <w:r w:rsidRPr="00470108">
        <w:rPr>
          <w:rFonts w:cs="Arial"/>
        </w:rPr>
        <w:t>claim</w:t>
      </w:r>
      <w:r w:rsidR="00126205" w:rsidRPr="00470108">
        <w:rPr>
          <w:rFonts w:cs="Arial"/>
        </w:rPr>
        <w:t>”</w:t>
      </w:r>
      <w:r w:rsidRPr="00470108">
        <w:rPr>
          <w:rFonts w:cs="Arial"/>
        </w:rPr>
        <w:t xml:space="preserve"> or part of a </w:t>
      </w:r>
      <w:r w:rsidR="00126205" w:rsidRPr="00470108">
        <w:rPr>
          <w:rFonts w:cs="Arial"/>
        </w:rPr>
        <w:t>“</w:t>
      </w:r>
      <w:r w:rsidRPr="00470108">
        <w:rPr>
          <w:rFonts w:cs="Arial"/>
        </w:rPr>
        <w:t>claim</w:t>
      </w:r>
      <w:r w:rsidR="00126205" w:rsidRPr="00470108">
        <w:rPr>
          <w:rFonts w:cs="Arial"/>
        </w:rPr>
        <w:t>”</w:t>
      </w:r>
      <w:r w:rsidRPr="00470108">
        <w:rPr>
          <w:rFonts w:cs="Arial"/>
        </w:rPr>
        <w:t xml:space="preserve">, we will pay the </w:t>
      </w:r>
      <w:r w:rsidR="00126205" w:rsidRPr="00470108">
        <w:rPr>
          <w:rFonts w:cs="Arial"/>
        </w:rPr>
        <w:t>“</w:t>
      </w:r>
      <w:r w:rsidRPr="00470108">
        <w:rPr>
          <w:rFonts w:cs="Arial"/>
        </w:rPr>
        <w:t>claim</w:t>
      </w:r>
      <w:r w:rsidR="00126205" w:rsidRPr="00470108">
        <w:rPr>
          <w:rFonts w:cs="Arial"/>
        </w:rPr>
        <w:t>”</w:t>
      </w:r>
      <w:r w:rsidRPr="00470108">
        <w:rPr>
          <w:rFonts w:cs="Arial"/>
        </w:rPr>
        <w:t xml:space="preserve"> not later than the fifth business day after the date notice is made.</w:t>
      </w:r>
    </w:p>
    <w:p w14:paraId="2EACC40E" w14:textId="32D3F671" w:rsidR="00A54653" w:rsidRPr="00470108" w:rsidRDefault="00A54653" w:rsidP="00FE1493">
      <w:pPr>
        <w:tabs>
          <w:tab w:val="left" w:pos="-34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ind w:left="1080" w:right="270" w:hanging="360"/>
        <w:rPr>
          <w:rFonts w:cs="Arial"/>
        </w:rPr>
      </w:pPr>
      <w:r w:rsidRPr="00470108">
        <w:rPr>
          <w:rFonts w:cs="Arial"/>
          <w:b/>
        </w:rPr>
        <w:t>(2)</w:t>
      </w:r>
      <w:r w:rsidRPr="00470108">
        <w:rPr>
          <w:rFonts w:cs="Arial"/>
        </w:rPr>
        <w:tab/>
        <w:t xml:space="preserve">If payment of the </w:t>
      </w:r>
      <w:r w:rsidR="00126205" w:rsidRPr="00470108">
        <w:rPr>
          <w:rFonts w:cs="Arial"/>
        </w:rPr>
        <w:t>“</w:t>
      </w:r>
      <w:r w:rsidRPr="00470108">
        <w:rPr>
          <w:rFonts w:cs="Arial"/>
        </w:rPr>
        <w:t>claim</w:t>
      </w:r>
      <w:r w:rsidR="00126205" w:rsidRPr="00470108">
        <w:rPr>
          <w:rFonts w:cs="Arial"/>
        </w:rPr>
        <w:t>”</w:t>
      </w:r>
      <w:r w:rsidRPr="00470108">
        <w:rPr>
          <w:rFonts w:cs="Arial"/>
        </w:rPr>
        <w:t xml:space="preserve"> or part of the </w:t>
      </w:r>
      <w:r w:rsidR="00126205" w:rsidRPr="00470108">
        <w:rPr>
          <w:rFonts w:cs="Arial"/>
        </w:rPr>
        <w:t>“</w:t>
      </w:r>
      <w:r w:rsidRPr="00470108">
        <w:rPr>
          <w:rFonts w:cs="Arial"/>
        </w:rPr>
        <w:t>claim</w:t>
      </w:r>
      <w:r w:rsidR="00126205" w:rsidRPr="00470108">
        <w:rPr>
          <w:rFonts w:cs="Arial"/>
        </w:rPr>
        <w:t>”</w:t>
      </w:r>
      <w:r w:rsidRPr="00470108">
        <w:rPr>
          <w:rFonts w:cs="Arial"/>
        </w:rPr>
        <w:t xml:space="preserve"> is conditioned on the performance of an act by you, we will pay the </w:t>
      </w:r>
      <w:r w:rsidR="00126205" w:rsidRPr="00470108">
        <w:rPr>
          <w:rFonts w:cs="Arial"/>
        </w:rPr>
        <w:t>“</w:t>
      </w:r>
      <w:r w:rsidRPr="00470108">
        <w:rPr>
          <w:rFonts w:cs="Arial"/>
        </w:rPr>
        <w:t>claim</w:t>
      </w:r>
      <w:r w:rsidR="00126205" w:rsidRPr="00470108">
        <w:rPr>
          <w:rFonts w:cs="Arial"/>
        </w:rPr>
        <w:t>”</w:t>
      </w:r>
      <w:r w:rsidRPr="00470108">
        <w:rPr>
          <w:rFonts w:cs="Arial"/>
        </w:rPr>
        <w:t xml:space="preserve"> not later than the fifth business day after the date the act is performed.</w:t>
      </w:r>
    </w:p>
    <w:p w14:paraId="34EA1970" w14:textId="77777777" w:rsidR="00A54653" w:rsidRPr="00470108" w:rsidRDefault="00A54653" w:rsidP="00FE1493">
      <w:pPr>
        <w:tabs>
          <w:tab w:val="left" w:pos="18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ind w:left="720" w:right="270" w:hanging="360"/>
        <w:rPr>
          <w:rFonts w:cs="Arial"/>
        </w:rPr>
      </w:pPr>
      <w:bookmarkStart w:id="5" w:name="542.058"/>
      <w:bookmarkStart w:id="6" w:name="40495.35165"/>
      <w:bookmarkEnd w:id="5"/>
      <w:bookmarkEnd w:id="6"/>
      <w:r w:rsidRPr="00470108">
        <w:rPr>
          <w:rFonts w:cs="Arial"/>
          <w:b/>
        </w:rPr>
        <w:t>d.</w:t>
      </w:r>
      <w:r w:rsidRPr="00470108">
        <w:rPr>
          <w:rFonts w:cs="Arial"/>
        </w:rPr>
        <w:tab/>
      </w:r>
      <w:r w:rsidRPr="00470108">
        <w:rPr>
          <w:rFonts w:cs="Arial"/>
          <w:b/>
        </w:rPr>
        <w:t>Delay in Payment of Claim</w:t>
      </w:r>
    </w:p>
    <w:p w14:paraId="13DEBB0D" w14:textId="7306F1D3" w:rsidR="00A54653" w:rsidRPr="00470108" w:rsidRDefault="00A54653" w:rsidP="00FE1493">
      <w:pPr>
        <w:tabs>
          <w:tab w:val="left" w:pos="-21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ind w:left="1080" w:right="270" w:hanging="360"/>
        <w:rPr>
          <w:rFonts w:cs="Arial"/>
        </w:rPr>
      </w:pPr>
      <w:r w:rsidRPr="00470108">
        <w:rPr>
          <w:rFonts w:cs="Arial"/>
          <w:b/>
        </w:rPr>
        <w:t>(1)</w:t>
      </w:r>
      <w:r w:rsidRPr="00470108">
        <w:rPr>
          <w:rFonts w:cs="Arial"/>
        </w:rPr>
        <w:tab/>
        <w:t xml:space="preserve">Except as otherwise provided, if we after receiving all items, statements, and forms reasonably requested and required under Subsection </w:t>
      </w:r>
      <w:r w:rsidRPr="00470108">
        <w:rPr>
          <w:rFonts w:cs="Arial"/>
          <w:b/>
        </w:rPr>
        <w:t>a.</w:t>
      </w:r>
      <w:r w:rsidRPr="00470108">
        <w:rPr>
          <w:rFonts w:cs="Arial"/>
        </w:rPr>
        <w:t xml:space="preserve">, delay payment of the </w:t>
      </w:r>
      <w:r w:rsidR="00126205" w:rsidRPr="00470108">
        <w:rPr>
          <w:rFonts w:cs="Arial"/>
        </w:rPr>
        <w:t>“</w:t>
      </w:r>
      <w:r w:rsidRPr="00470108">
        <w:rPr>
          <w:rFonts w:cs="Arial"/>
        </w:rPr>
        <w:t>claim</w:t>
      </w:r>
      <w:r w:rsidR="00126205" w:rsidRPr="00470108">
        <w:rPr>
          <w:rFonts w:cs="Arial"/>
        </w:rPr>
        <w:t>”</w:t>
      </w:r>
      <w:r w:rsidRPr="00470108">
        <w:rPr>
          <w:rFonts w:cs="Arial"/>
        </w:rPr>
        <w:t xml:space="preserve"> for a period exceeding the period specified by applicable statutes or, if other statutes do not specify a period, for more than 60 days, we will pay damages and other items as provided by Texas Insurance Code Section 542.060.</w:t>
      </w:r>
    </w:p>
    <w:p w14:paraId="62BAA1A2" w14:textId="0F359130" w:rsidR="00637FDF" w:rsidRPr="00470108" w:rsidRDefault="00A54653" w:rsidP="00FE1493">
      <w:pPr>
        <w:tabs>
          <w:tab w:val="left" w:pos="-297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ind w:left="1080" w:right="270" w:hanging="360"/>
        <w:rPr>
          <w:rFonts w:cs="Arial"/>
        </w:rPr>
      </w:pPr>
      <w:r w:rsidRPr="00470108">
        <w:rPr>
          <w:rFonts w:cs="Arial"/>
          <w:b/>
        </w:rPr>
        <w:t>(2)</w:t>
      </w:r>
      <w:r w:rsidRPr="00470108">
        <w:rPr>
          <w:rFonts w:cs="Arial"/>
        </w:rPr>
        <w:tab/>
        <w:t xml:space="preserve">Subsection </w:t>
      </w:r>
      <w:r w:rsidRPr="00470108">
        <w:rPr>
          <w:rFonts w:cs="Arial"/>
          <w:b/>
        </w:rPr>
        <w:t>(1)</w:t>
      </w:r>
      <w:r w:rsidRPr="00470108">
        <w:rPr>
          <w:rFonts w:cs="Arial"/>
        </w:rPr>
        <w:t xml:space="preserve"> does not apply in a case in which it is found </w:t>
      </w:r>
      <w:proofErr w:type="gramStart"/>
      <w:r w:rsidRPr="00470108">
        <w:rPr>
          <w:rFonts w:cs="Arial"/>
        </w:rPr>
        <w:t>as a result of</w:t>
      </w:r>
      <w:proofErr w:type="gramEnd"/>
      <w:r w:rsidRPr="00470108">
        <w:rPr>
          <w:rFonts w:cs="Arial"/>
        </w:rPr>
        <w:t xml:space="preserve"> arbitration or litigation that a </w:t>
      </w:r>
      <w:r w:rsidR="00126205" w:rsidRPr="00470108">
        <w:rPr>
          <w:rFonts w:cs="Arial"/>
        </w:rPr>
        <w:t>“</w:t>
      </w:r>
      <w:r w:rsidRPr="00470108">
        <w:rPr>
          <w:rFonts w:cs="Arial"/>
        </w:rPr>
        <w:t>claim</w:t>
      </w:r>
      <w:r w:rsidR="00126205" w:rsidRPr="00470108">
        <w:rPr>
          <w:rFonts w:cs="Arial"/>
        </w:rPr>
        <w:t>”</w:t>
      </w:r>
      <w:r w:rsidRPr="00470108">
        <w:rPr>
          <w:rFonts w:cs="Arial"/>
        </w:rPr>
        <w:t xml:space="preserve"> received by us is invalid and should not be paid by us.</w:t>
      </w:r>
    </w:p>
    <w:p w14:paraId="6C3002C4" w14:textId="050D63A6" w:rsidR="000539CF" w:rsidRPr="00470108" w:rsidRDefault="006C3BDE" w:rsidP="00FE1493">
      <w:pPr>
        <w:tabs>
          <w:tab w:val="left" w:pos="-297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ind w:left="360" w:right="270" w:hanging="360"/>
        <w:rPr>
          <w:rFonts w:cs="Arial"/>
        </w:rPr>
      </w:pPr>
      <w:r w:rsidRPr="00470108">
        <w:rPr>
          <w:rFonts w:cs="Arial"/>
          <w:b/>
        </w:rPr>
        <w:t>1</w:t>
      </w:r>
      <w:r w:rsidR="00C34AEC" w:rsidRPr="00470108">
        <w:rPr>
          <w:rFonts w:cs="Arial"/>
          <w:b/>
        </w:rPr>
        <w:t>7</w:t>
      </w:r>
      <w:r w:rsidR="000539CF" w:rsidRPr="00470108">
        <w:rPr>
          <w:rFonts w:cs="Arial"/>
          <w:b/>
        </w:rPr>
        <w:t>.</w:t>
      </w:r>
      <w:r w:rsidR="00914045" w:rsidRPr="00470108">
        <w:rPr>
          <w:rFonts w:cs="Arial"/>
          <w:b/>
        </w:rPr>
        <w:tab/>
      </w:r>
      <w:r w:rsidR="000539CF" w:rsidRPr="00470108">
        <w:rPr>
          <w:rFonts w:cs="Arial"/>
        </w:rPr>
        <w:t xml:space="preserve">The following is added to </w:t>
      </w:r>
      <w:r w:rsidR="00294DFA" w:rsidRPr="00470108">
        <w:rPr>
          <w:rFonts w:cs="Arial"/>
          <w:b/>
        </w:rPr>
        <w:t>F</w:t>
      </w:r>
      <w:r w:rsidR="000539CF" w:rsidRPr="00470108">
        <w:rPr>
          <w:rFonts w:cs="Arial"/>
          <w:b/>
        </w:rPr>
        <w:t>. DEFINITIONS</w:t>
      </w:r>
      <w:r w:rsidR="000539CF" w:rsidRPr="00470108">
        <w:rPr>
          <w:rFonts w:cs="Arial"/>
        </w:rPr>
        <w:t>:</w:t>
      </w:r>
    </w:p>
    <w:p w14:paraId="08E6FF42" w14:textId="77777777" w:rsidR="000539CF" w:rsidRPr="00470108" w:rsidRDefault="000539CF" w:rsidP="00FE1493">
      <w:pPr>
        <w:tabs>
          <w:tab w:val="left" w:pos="-297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ind w:left="360" w:right="270"/>
        <w:rPr>
          <w:rFonts w:cs="Arial"/>
        </w:rPr>
      </w:pPr>
      <w:r w:rsidRPr="00470108">
        <w:rPr>
          <w:rFonts w:cs="Arial"/>
        </w:rPr>
        <w:t>“Reckless Disregard” means that:</w:t>
      </w:r>
    </w:p>
    <w:p w14:paraId="20DB49BD" w14:textId="77777777" w:rsidR="000539CF" w:rsidRPr="00470108" w:rsidRDefault="000539CF" w:rsidP="00FE1493">
      <w:pPr>
        <w:tabs>
          <w:tab w:val="left" w:pos="-297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ind w:left="720" w:right="270" w:hanging="360"/>
        <w:rPr>
          <w:rFonts w:cs="Arial"/>
        </w:rPr>
      </w:pPr>
      <w:r w:rsidRPr="00470108">
        <w:rPr>
          <w:rFonts w:cs="Arial"/>
          <w:b/>
        </w:rPr>
        <w:t>a.</w:t>
      </w:r>
      <w:r w:rsidRPr="00470108">
        <w:rPr>
          <w:rFonts w:cs="Arial"/>
        </w:rPr>
        <w:tab/>
        <w:t>The action or procedure is deliberate; and</w:t>
      </w:r>
    </w:p>
    <w:p w14:paraId="17A8AB6F" w14:textId="77777777" w:rsidR="000539CF" w:rsidRDefault="000539CF" w:rsidP="00FE1493">
      <w:pPr>
        <w:tabs>
          <w:tab w:val="left" w:pos="-297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ind w:left="720" w:right="270" w:hanging="360"/>
        <w:rPr>
          <w:rFonts w:cs="Arial"/>
        </w:rPr>
      </w:pPr>
      <w:r w:rsidRPr="00470108">
        <w:rPr>
          <w:rFonts w:cs="Arial"/>
          <w:b/>
        </w:rPr>
        <w:t>b.</w:t>
      </w:r>
      <w:r w:rsidRPr="00470108">
        <w:rPr>
          <w:rFonts w:cs="Arial"/>
        </w:rPr>
        <w:tab/>
        <w:t>The action or procedure entails either a certainty or a high probability of causing or allowing a “loss” or “claim”.</w:t>
      </w:r>
    </w:p>
    <w:p w14:paraId="569541B9" w14:textId="77777777" w:rsidR="00FE1493" w:rsidRDefault="00FE1493" w:rsidP="00FE1493">
      <w:pPr>
        <w:tabs>
          <w:tab w:val="left" w:pos="-297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ind w:left="720" w:right="270" w:hanging="360"/>
        <w:rPr>
          <w:rFonts w:cs="Arial"/>
        </w:rPr>
      </w:pPr>
    </w:p>
    <w:p w14:paraId="435C5AC1" w14:textId="77777777" w:rsidR="00FE1493" w:rsidRDefault="00FE1493" w:rsidP="00FE1493">
      <w:pPr>
        <w:overflowPunct/>
        <w:autoSpaceDE/>
        <w:autoSpaceDN/>
        <w:adjustRightInd/>
        <w:jc w:val="left"/>
        <w:textAlignment w:val="auto"/>
        <w:rPr>
          <w:rFonts w:cs="Arial"/>
        </w:rPr>
      </w:pPr>
      <w:r w:rsidRPr="00F720AF">
        <w:rPr>
          <w:rFonts w:cs="Arial"/>
        </w:rPr>
        <w:t xml:space="preserve">All other terms and conditions of the policy remain </w:t>
      </w:r>
      <w:r>
        <w:rPr>
          <w:rFonts w:cs="Arial"/>
        </w:rPr>
        <w:t>unchanged</w:t>
      </w:r>
      <w:r w:rsidRPr="00F720AF">
        <w:rPr>
          <w:rFonts w:cs="Arial"/>
        </w:rPr>
        <w:t>.</w:t>
      </w:r>
      <w:r w:rsidRPr="00F720AF">
        <w:rPr>
          <w:rFonts w:cs="Arial"/>
        </w:rPr>
        <w:tab/>
        <w:t>__</w:t>
      </w:r>
    </w:p>
    <w:p w14:paraId="491266CB" w14:textId="77777777" w:rsidR="00FE1493" w:rsidRDefault="00FE1493" w:rsidP="00FE1493">
      <w:pPr>
        <w:overflowPunct/>
        <w:autoSpaceDE/>
        <w:autoSpaceDN/>
        <w:adjustRightInd/>
        <w:jc w:val="left"/>
        <w:textAlignment w:val="auto"/>
        <w:rPr>
          <w:rFonts w:cs="Arial"/>
        </w:rPr>
      </w:pPr>
    </w:p>
    <w:p w14:paraId="120F5E2F" w14:textId="77777777" w:rsidR="00FE1493" w:rsidRDefault="00FE1493" w:rsidP="00FE1493">
      <w:pPr>
        <w:overflowPunct/>
        <w:autoSpaceDE/>
        <w:autoSpaceDN/>
        <w:adjustRightInd/>
        <w:ind w:left="4320" w:firstLine="720"/>
        <w:jc w:val="left"/>
        <w:textAlignment w:val="auto"/>
        <w:rPr>
          <w:rFonts w:cs="Arial"/>
        </w:rPr>
      </w:pPr>
    </w:p>
    <w:p w14:paraId="35F0E6EB" w14:textId="77777777" w:rsidR="00FE1493" w:rsidRDefault="00FE1493" w:rsidP="00FE1493">
      <w:pPr>
        <w:overflowPunct/>
        <w:autoSpaceDE/>
        <w:autoSpaceDN/>
        <w:adjustRightInd/>
        <w:ind w:left="4320" w:firstLine="720"/>
        <w:jc w:val="left"/>
        <w:textAlignment w:val="auto"/>
        <w:rPr>
          <w:rFonts w:cs="Arial"/>
        </w:rPr>
      </w:pPr>
    </w:p>
    <w:p w14:paraId="79CA86B1" w14:textId="77777777" w:rsidR="00FE1493" w:rsidRDefault="00FE1493" w:rsidP="00FE1493">
      <w:pPr>
        <w:overflowPunct/>
        <w:autoSpaceDE/>
        <w:autoSpaceDN/>
        <w:adjustRightInd/>
        <w:ind w:left="4320" w:firstLine="720"/>
        <w:jc w:val="left"/>
        <w:textAlignment w:val="auto"/>
        <w:rPr>
          <w:rFonts w:cs="Arial"/>
        </w:rPr>
      </w:pPr>
    </w:p>
    <w:p w14:paraId="61FE5AED" w14:textId="07238C50" w:rsidR="00FE1493" w:rsidRPr="00F720AF" w:rsidRDefault="00FE1493" w:rsidP="00FE1493">
      <w:pPr>
        <w:overflowPunct/>
        <w:autoSpaceDE/>
        <w:autoSpaceDN/>
        <w:adjustRightInd/>
        <w:ind w:left="4320" w:firstLine="720"/>
        <w:jc w:val="left"/>
        <w:textAlignment w:val="auto"/>
        <w:rPr>
          <w:rFonts w:cs="Arial"/>
        </w:rPr>
      </w:pPr>
      <w:r w:rsidRPr="00F720AF">
        <w:rPr>
          <w:rFonts w:cs="Arial"/>
        </w:rPr>
        <w:t>________________________</w:t>
      </w:r>
    </w:p>
    <w:p w14:paraId="75F3267D" w14:textId="77777777" w:rsidR="00FE1493" w:rsidRPr="006E1CBF" w:rsidRDefault="00FE1493" w:rsidP="00FE1493">
      <w:pPr>
        <w:tabs>
          <w:tab w:val="left" w:pos="5040"/>
        </w:tabs>
        <w:overflowPunct/>
        <w:autoSpaceDE/>
        <w:autoSpaceDN/>
        <w:adjustRightInd/>
        <w:jc w:val="left"/>
        <w:textAlignment w:val="auto"/>
      </w:pPr>
      <w:r w:rsidRPr="00F720AF">
        <w:rPr>
          <w:rFonts w:cs="Arial"/>
        </w:rPr>
        <w:tab/>
        <w:t>Authorized Representative</w:t>
      </w:r>
      <w:r>
        <w:rPr>
          <w:rFonts w:cs="Arial"/>
        </w:rPr>
        <w:t xml:space="preserve"> </w:t>
      </w:r>
    </w:p>
    <w:p w14:paraId="6CC92E53" w14:textId="77777777" w:rsidR="00FE1493" w:rsidRPr="00470108" w:rsidRDefault="00FE1493" w:rsidP="00FE1493">
      <w:pPr>
        <w:tabs>
          <w:tab w:val="left" w:pos="-297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0"/>
        <w:ind w:left="720" w:right="270" w:hanging="360"/>
        <w:rPr>
          <w:rFonts w:cs="Arial"/>
        </w:rPr>
      </w:pPr>
    </w:p>
    <w:sectPr w:rsidR="00FE1493" w:rsidRPr="00470108" w:rsidSect="00F14EEA">
      <w:type w:val="continuous"/>
      <w:pgSz w:w="12240" w:h="15840"/>
      <w:pgMar w:top="1440" w:right="1080" w:bottom="1440" w:left="1080" w:header="720" w:footer="720" w:gutter="0"/>
      <w:cols w:space="48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9373E" w14:textId="77777777" w:rsidR="00CC4485" w:rsidRDefault="00CC4485" w:rsidP="003C55D3">
      <w:r>
        <w:separator/>
      </w:r>
    </w:p>
  </w:endnote>
  <w:endnote w:type="continuationSeparator" w:id="0">
    <w:p w14:paraId="4957B2AB" w14:textId="77777777" w:rsidR="00CC4485" w:rsidRDefault="00CC4485" w:rsidP="003C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ISO-Font">
    <w:panose1 w:val="00000000000000000000"/>
    <w:charset w:val="02"/>
    <w:family w:val="roman"/>
    <w:notTrueType/>
    <w:pitch w:val="variable"/>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61D96228" w14:textId="77777777">
      <w:tc>
        <w:tcPr>
          <w:tcW w:w="2201" w:type="dxa"/>
          <w:tcBorders>
            <w:top w:val="nil"/>
            <w:left w:val="nil"/>
            <w:bottom w:val="nil"/>
            <w:right w:val="nil"/>
          </w:tcBorders>
        </w:tcPr>
        <w:p w14:paraId="470F13C5" w14:textId="77777777" w:rsidR="00CC4485" w:rsidRDefault="00CC4485">
          <w:pPr>
            <w:pStyle w:val="isof2"/>
            <w:jc w:val="lef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867EDA">
            <w:rPr>
              <w:noProof/>
              <w:sz w:val="18"/>
            </w:rPr>
            <w:fldChar w:fldCharType="begin"/>
          </w:r>
          <w:r w:rsidR="00867EDA">
            <w:rPr>
              <w:noProof/>
              <w:sz w:val="18"/>
            </w:rPr>
            <w:instrText xml:space="preserve"> NUMPAGES  \* MERGEFORMAT </w:instrText>
          </w:r>
          <w:r w:rsidR="00867EDA">
            <w:rPr>
              <w:noProof/>
              <w:sz w:val="18"/>
            </w:rPr>
            <w:fldChar w:fldCharType="separate"/>
          </w:r>
          <w:r w:rsidR="00280954" w:rsidRPr="00280954">
            <w:rPr>
              <w:noProof/>
              <w:sz w:val="18"/>
            </w:rPr>
            <w:t>1</w:t>
          </w:r>
          <w:r w:rsidR="00867EDA">
            <w:rPr>
              <w:noProof/>
              <w:sz w:val="18"/>
            </w:rPr>
            <w:fldChar w:fldCharType="end"/>
          </w:r>
        </w:p>
      </w:tc>
      <w:tc>
        <w:tcPr>
          <w:tcW w:w="5911" w:type="dxa"/>
          <w:tcBorders>
            <w:top w:val="nil"/>
            <w:left w:val="nil"/>
            <w:bottom w:val="nil"/>
            <w:right w:val="nil"/>
          </w:tcBorders>
        </w:tcPr>
        <w:p w14:paraId="287654A5" w14:textId="77777777" w:rsidR="00CC4485" w:rsidRDefault="00CC4485">
          <w:pPr>
            <w:pStyle w:val="isof1"/>
            <w:jc w:val="center"/>
            <w:rPr>
              <w:sz w:val="18"/>
            </w:rPr>
          </w:pPr>
        </w:p>
      </w:tc>
      <w:tc>
        <w:tcPr>
          <w:tcW w:w="2088" w:type="dxa"/>
          <w:tcBorders>
            <w:top w:val="nil"/>
            <w:left w:val="nil"/>
            <w:bottom w:val="nil"/>
            <w:right w:val="nil"/>
          </w:tcBorders>
        </w:tcPr>
        <w:p w14:paraId="5E99FCE1" w14:textId="77777777" w:rsidR="00CC4485" w:rsidRDefault="00CC4485">
          <w:pPr>
            <w:pStyle w:val="isof2"/>
            <w:jc w:val="right"/>
            <w:rPr>
              <w:sz w:val="18"/>
            </w:rPr>
          </w:pPr>
        </w:p>
      </w:tc>
      <w:tc>
        <w:tcPr>
          <w:tcW w:w="600" w:type="dxa"/>
          <w:tcBorders>
            <w:top w:val="nil"/>
            <w:left w:val="nil"/>
            <w:bottom w:val="nil"/>
            <w:right w:val="nil"/>
          </w:tcBorders>
        </w:tcPr>
        <w:p w14:paraId="548733C1" w14:textId="77777777" w:rsidR="00CC4485" w:rsidRDefault="00CC4485">
          <w:pPr>
            <w:jc w:val="right"/>
            <w:rPr>
              <w:sz w:val="18"/>
            </w:rPr>
          </w:pPr>
        </w:p>
      </w:tc>
    </w:tr>
  </w:tbl>
  <w:p w14:paraId="6B9779B6" w14:textId="77777777" w:rsidR="00CC4485" w:rsidRDefault="00CC4485">
    <w:pPr>
      <w:pStyle w:val="Foote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77D6F2A8" w14:textId="77777777">
      <w:tc>
        <w:tcPr>
          <w:tcW w:w="2201" w:type="dxa"/>
          <w:tcBorders>
            <w:top w:val="nil"/>
            <w:left w:val="nil"/>
            <w:bottom w:val="nil"/>
            <w:right w:val="nil"/>
          </w:tcBorders>
        </w:tcPr>
        <w:p w14:paraId="060305C1" w14:textId="77777777" w:rsidR="00CC4485" w:rsidRDefault="00CC4485">
          <w:pPr>
            <w:pStyle w:val="isof2"/>
            <w:jc w:val="left"/>
            <w:rPr>
              <w:sz w:val="18"/>
            </w:rPr>
          </w:pPr>
        </w:p>
      </w:tc>
      <w:tc>
        <w:tcPr>
          <w:tcW w:w="5911" w:type="dxa"/>
          <w:tcBorders>
            <w:top w:val="nil"/>
            <w:left w:val="nil"/>
            <w:bottom w:val="nil"/>
            <w:right w:val="nil"/>
          </w:tcBorders>
        </w:tcPr>
        <w:p w14:paraId="3D006354" w14:textId="77777777" w:rsidR="00CC4485" w:rsidRDefault="00CC4485">
          <w:pPr>
            <w:pStyle w:val="isof1"/>
            <w:jc w:val="center"/>
            <w:rPr>
              <w:sz w:val="18"/>
            </w:rPr>
          </w:pPr>
        </w:p>
      </w:tc>
      <w:tc>
        <w:tcPr>
          <w:tcW w:w="2088" w:type="dxa"/>
          <w:tcBorders>
            <w:top w:val="nil"/>
            <w:left w:val="nil"/>
            <w:bottom w:val="nil"/>
            <w:right w:val="nil"/>
          </w:tcBorders>
        </w:tcPr>
        <w:p w14:paraId="52EF596B"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867EDA">
            <w:rPr>
              <w:noProof/>
              <w:sz w:val="18"/>
            </w:rPr>
            <w:fldChar w:fldCharType="begin"/>
          </w:r>
          <w:r w:rsidR="00867EDA">
            <w:rPr>
              <w:noProof/>
              <w:sz w:val="18"/>
            </w:rPr>
            <w:instrText xml:space="preserve"> NUMPAGES  \* MERGEFORMAT </w:instrText>
          </w:r>
          <w:r w:rsidR="00867EDA">
            <w:rPr>
              <w:noProof/>
              <w:sz w:val="18"/>
            </w:rPr>
            <w:fldChar w:fldCharType="separate"/>
          </w:r>
          <w:r w:rsidR="00280954" w:rsidRPr="00280954">
            <w:rPr>
              <w:noProof/>
              <w:sz w:val="18"/>
            </w:rPr>
            <w:t>1</w:t>
          </w:r>
          <w:r w:rsidR="00867EDA">
            <w:rPr>
              <w:noProof/>
              <w:sz w:val="18"/>
            </w:rPr>
            <w:fldChar w:fldCharType="end"/>
          </w:r>
        </w:p>
      </w:tc>
      <w:tc>
        <w:tcPr>
          <w:tcW w:w="600" w:type="dxa"/>
          <w:tcBorders>
            <w:top w:val="nil"/>
            <w:left w:val="nil"/>
            <w:bottom w:val="nil"/>
            <w:right w:val="nil"/>
          </w:tcBorders>
        </w:tcPr>
        <w:p w14:paraId="434637C9" w14:textId="77777777" w:rsidR="00CC4485" w:rsidRDefault="00CC4485">
          <w:pPr>
            <w:jc w:val="right"/>
            <w:rPr>
              <w:sz w:val="18"/>
            </w:rPr>
          </w:pPr>
        </w:p>
      </w:tc>
    </w:tr>
  </w:tbl>
  <w:p w14:paraId="0C2812AB" w14:textId="77777777" w:rsidR="00CC4485" w:rsidRDefault="00CC4485">
    <w:pPr>
      <w:pStyle w:val="Foo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heme="minorHAnsi" w:cs="Arial"/>
        <w:sz w:val="18"/>
        <w:szCs w:val="18"/>
      </w:rPr>
      <w:id w:val="494615483"/>
      <w:docPartObj>
        <w:docPartGallery w:val="Page Numbers (Bottom of Page)"/>
        <w:docPartUnique/>
      </w:docPartObj>
    </w:sdtPr>
    <w:sdtEndPr/>
    <w:sdtContent>
      <w:sdt>
        <w:sdtPr>
          <w:rPr>
            <w:rFonts w:eastAsiaTheme="minorHAnsi" w:cs="Arial"/>
            <w:sz w:val="18"/>
            <w:szCs w:val="18"/>
          </w:rPr>
          <w:id w:val="-1133869372"/>
          <w:docPartObj>
            <w:docPartGallery w:val="Page Numbers (Top of Page)"/>
            <w:docPartUnique/>
          </w:docPartObj>
        </w:sdtPr>
        <w:sdtEndPr/>
        <w:sdtContent>
          <w:p w14:paraId="1C045A36" w14:textId="5D1F5EF3" w:rsidR="00EC280B" w:rsidRDefault="00EC280B" w:rsidP="00EC280B">
            <w:pPr>
              <w:widowControl w:val="0"/>
              <w:tabs>
                <w:tab w:val="center" w:pos="4680"/>
                <w:tab w:val="right" w:pos="10080"/>
              </w:tabs>
              <w:overflowPunct/>
              <w:autoSpaceDE/>
              <w:adjustRightInd/>
              <w:ind w:right="-450"/>
              <w:jc w:val="left"/>
              <w:rPr>
                <w:rFonts w:eastAsiaTheme="minorHAnsi" w:cs="Arial"/>
                <w:sz w:val="18"/>
                <w:szCs w:val="18"/>
              </w:rPr>
            </w:pPr>
          </w:p>
          <w:p w14:paraId="6E058063" w14:textId="3D4A1CA2" w:rsidR="00EC280B" w:rsidRDefault="008F3E66" w:rsidP="00EC280B">
            <w:pPr>
              <w:widowControl w:val="0"/>
              <w:tabs>
                <w:tab w:val="center" w:pos="4680"/>
                <w:tab w:val="right" w:pos="10080"/>
              </w:tabs>
              <w:overflowPunct/>
              <w:autoSpaceDE/>
              <w:adjustRightInd/>
              <w:ind w:right="-450"/>
              <w:jc w:val="left"/>
              <w:rPr>
                <w:rFonts w:eastAsiaTheme="minorHAnsi" w:cs="Arial"/>
                <w:b/>
                <w:sz w:val="18"/>
                <w:szCs w:val="18"/>
              </w:rPr>
            </w:pPr>
            <w:r w:rsidRPr="008F3E66">
              <w:rPr>
                <w:rFonts w:eastAsiaTheme="minorHAnsi" w:cs="Arial"/>
                <w:sz w:val="18"/>
                <w:szCs w:val="18"/>
              </w:rPr>
              <w:t>152362</w:t>
            </w:r>
            <w:r>
              <w:rPr>
                <w:rFonts w:eastAsiaTheme="minorHAnsi" w:cs="Arial"/>
                <w:sz w:val="18"/>
                <w:szCs w:val="18"/>
              </w:rPr>
              <w:t xml:space="preserve"> (01/26) </w:t>
            </w:r>
            <w:r w:rsidR="00EC280B">
              <w:rPr>
                <w:rFonts w:eastAsiaTheme="minorHAnsi" w:cs="Arial"/>
                <w:sz w:val="18"/>
                <w:szCs w:val="18"/>
              </w:rPr>
              <w:tab/>
              <w:t>© 20</w:t>
            </w:r>
            <w:r w:rsidR="00C34AEC">
              <w:rPr>
                <w:rFonts w:eastAsiaTheme="minorHAnsi" w:cs="Arial"/>
                <w:sz w:val="18"/>
                <w:szCs w:val="18"/>
              </w:rPr>
              <w:t>20</w:t>
            </w:r>
            <w:r w:rsidR="00EC280B">
              <w:rPr>
                <w:rFonts w:eastAsiaTheme="minorHAnsi" w:cs="Arial"/>
                <w:sz w:val="18"/>
                <w:szCs w:val="18"/>
              </w:rPr>
              <w:t>, The Hartford Steam Boiler Inspection and Insurance Company.  All rights reserved.</w:t>
            </w:r>
            <w:r w:rsidR="00EC280B">
              <w:rPr>
                <w:rFonts w:eastAsiaTheme="minorHAnsi" w:cs="Arial"/>
                <w:sz w:val="18"/>
                <w:szCs w:val="18"/>
              </w:rPr>
              <w:tab/>
              <w:t xml:space="preserve">Page </w:t>
            </w:r>
            <w:r w:rsidR="00EC280B">
              <w:rPr>
                <w:rFonts w:eastAsiaTheme="minorHAnsi" w:cs="Arial"/>
                <w:b/>
                <w:sz w:val="18"/>
                <w:szCs w:val="18"/>
              </w:rPr>
              <w:fldChar w:fldCharType="begin"/>
            </w:r>
            <w:r w:rsidR="00EC280B">
              <w:rPr>
                <w:rFonts w:eastAsiaTheme="minorHAnsi" w:cs="Arial"/>
                <w:b/>
                <w:sz w:val="18"/>
                <w:szCs w:val="18"/>
              </w:rPr>
              <w:instrText xml:space="preserve"> PAGE </w:instrText>
            </w:r>
            <w:r w:rsidR="00EC280B">
              <w:rPr>
                <w:rFonts w:eastAsiaTheme="minorHAnsi" w:cs="Arial"/>
                <w:b/>
                <w:sz w:val="18"/>
                <w:szCs w:val="18"/>
              </w:rPr>
              <w:fldChar w:fldCharType="separate"/>
            </w:r>
            <w:r w:rsidR="00AD3406">
              <w:rPr>
                <w:rFonts w:eastAsiaTheme="minorHAnsi" w:cs="Arial"/>
                <w:b/>
                <w:noProof/>
                <w:sz w:val="18"/>
                <w:szCs w:val="18"/>
              </w:rPr>
              <w:t>1</w:t>
            </w:r>
            <w:r w:rsidR="00EC280B">
              <w:rPr>
                <w:rFonts w:eastAsiaTheme="minorHAnsi" w:cs="Arial"/>
                <w:b/>
                <w:sz w:val="18"/>
                <w:szCs w:val="18"/>
              </w:rPr>
              <w:fldChar w:fldCharType="end"/>
            </w:r>
            <w:r w:rsidR="00EC280B">
              <w:rPr>
                <w:rFonts w:eastAsiaTheme="minorHAnsi" w:cs="Arial"/>
                <w:sz w:val="18"/>
                <w:szCs w:val="18"/>
              </w:rPr>
              <w:t xml:space="preserve"> of </w:t>
            </w:r>
            <w:r w:rsidR="00EC280B">
              <w:rPr>
                <w:rFonts w:eastAsiaTheme="minorHAnsi" w:cs="Arial"/>
                <w:b/>
                <w:sz w:val="18"/>
                <w:szCs w:val="18"/>
              </w:rPr>
              <w:fldChar w:fldCharType="begin"/>
            </w:r>
            <w:r w:rsidR="00EC280B">
              <w:rPr>
                <w:rFonts w:eastAsiaTheme="minorHAnsi" w:cs="Arial"/>
                <w:b/>
                <w:sz w:val="18"/>
                <w:szCs w:val="18"/>
              </w:rPr>
              <w:instrText xml:space="preserve"> NUMPAGES  </w:instrText>
            </w:r>
            <w:r w:rsidR="00EC280B">
              <w:rPr>
                <w:rFonts w:eastAsiaTheme="minorHAnsi" w:cs="Arial"/>
                <w:b/>
                <w:sz w:val="18"/>
                <w:szCs w:val="18"/>
              </w:rPr>
              <w:fldChar w:fldCharType="separate"/>
            </w:r>
            <w:r w:rsidR="00AD3406">
              <w:rPr>
                <w:rFonts w:eastAsiaTheme="minorHAnsi" w:cs="Arial"/>
                <w:b/>
                <w:noProof/>
                <w:sz w:val="18"/>
                <w:szCs w:val="18"/>
              </w:rPr>
              <w:t>3</w:t>
            </w:r>
            <w:r w:rsidR="00EC280B">
              <w:rPr>
                <w:rFonts w:eastAsiaTheme="minorHAnsi" w:cs="Arial"/>
                <w:b/>
                <w:sz w:val="18"/>
                <w:szCs w:val="18"/>
              </w:rPr>
              <w:fldChar w:fldCharType="end"/>
            </w:r>
          </w:p>
          <w:p w14:paraId="3FC218EE" w14:textId="68F252A8" w:rsidR="00CC4485" w:rsidRPr="00843A5E" w:rsidRDefault="00EC280B" w:rsidP="00EC280B">
            <w:pPr>
              <w:widowControl w:val="0"/>
              <w:tabs>
                <w:tab w:val="center" w:pos="4680"/>
                <w:tab w:val="right" w:pos="9360"/>
              </w:tabs>
              <w:overflowPunct/>
              <w:autoSpaceDE/>
              <w:adjustRightInd/>
              <w:jc w:val="left"/>
              <w:rPr>
                <w:rFonts w:eastAsiaTheme="minorHAnsi" w:cs="Arial"/>
                <w:sz w:val="18"/>
                <w:szCs w:val="18"/>
              </w:rPr>
            </w:pPr>
            <w:r>
              <w:rPr>
                <w:rFonts w:eastAsiaTheme="minorHAnsi" w:cs="Arial"/>
                <w:b/>
                <w:sz w:val="18"/>
                <w:szCs w:val="18"/>
              </w:rPr>
              <w:tab/>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00" w:type="dxa"/>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363A8AF7" w14:textId="77777777">
      <w:tc>
        <w:tcPr>
          <w:tcW w:w="2201" w:type="dxa"/>
          <w:tcBorders>
            <w:top w:val="nil"/>
            <w:left w:val="nil"/>
            <w:bottom w:val="nil"/>
            <w:right w:val="nil"/>
          </w:tcBorders>
        </w:tcPr>
        <w:p w14:paraId="4034954E" w14:textId="77777777" w:rsidR="00CC4485" w:rsidRPr="00D23A6E" w:rsidRDefault="00CC4485">
          <w:pPr>
            <w:pStyle w:val="isof2"/>
            <w:jc w:val="left"/>
            <w:rPr>
              <w:b w:val="0"/>
              <w:sz w:val="18"/>
            </w:rPr>
          </w:pPr>
          <w:r w:rsidRPr="00D23A6E">
            <w:rPr>
              <w:b w:val="0"/>
            </w:rPr>
            <w:t>[</w:t>
          </w:r>
          <w:r>
            <w:rPr>
              <w:b w:val="0"/>
            </w:rPr>
            <w:t>Rev.</w:t>
          </w:r>
          <w:r w:rsidRPr="00D23A6E">
            <w:rPr>
              <w:b w:val="0"/>
            </w:rPr>
            <w:t xml:space="preserve"> </w:t>
          </w:r>
          <w:smartTag w:uri="urn:schemas-microsoft-com:office:smarttags" w:element="date">
            <w:smartTagPr>
              <w:attr w:name="Year" w:val="2007"/>
              <w:attr w:name="Day" w:val="25"/>
              <w:attr w:name="Month" w:val="9"/>
            </w:smartTagPr>
            <w:r>
              <w:rPr>
                <w:b w:val="0"/>
              </w:rPr>
              <w:t>9</w:t>
            </w:r>
            <w:r w:rsidRPr="00D23A6E">
              <w:rPr>
                <w:b w:val="0"/>
              </w:rPr>
              <w:t>/</w:t>
            </w:r>
            <w:r>
              <w:rPr>
                <w:b w:val="0"/>
              </w:rPr>
              <w:t>25</w:t>
            </w:r>
            <w:r w:rsidRPr="00D23A6E">
              <w:rPr>
                <w:b w:val="0"/>
              </w:rPr>
              <w:t>/0</w:t>
            </w:r>
            <w:r>
              <w:rPr>
                <w:b w:val="0"/>
              </w:rPr>
              <w:t>7</w:t>
            </w:r>
          </w:smartTag>
          <w:r w:rsidRPr="00D23A6E">
            <w:rPr>
              <w:b w:val="0"/>
            </w:rPr>
            <w:t>]</w:t>
          </w:r>
        </w:p>
      </w:tc>
      <w:tc>
        <w:tcPr>
          <w:tcW w:w="5911" w:type="dxa"/>
          <w:tcBorders>
            <w:top w:val="nil"/>
            <w:left w:val="nil"/>
            <w:bottom w:val="nil"/>
            <w:right w:val="nil"/>
          </w:tcBorders>
        </w:tcPr>
        <w:p w14:paraId="3C50B0DF" w14:textId="77777777" w:rsidR="00CC4485" w:rsidRDefault="00CC4485">
          <w:pPr>
            <w:pStyle w:val="isof1"/>
            <w:jc w:val="center"/>
            <w:rPr>
              <w:sz w:val="18"/>
            </w:rPr>
          </w:pPr>
          <w:r>
            <w:rPr>
              <w:rFonts w:cs="Arial"/>
              <w:sz w:val="18"/>
            </w:rPr>
            <w:t>©</w:t>
          </w:r>
          <w:r>
            <w:rPr>
              <w:sz w:val="18"/>
            </w:rPr>
            <w:t xml:space="preserve"> 2006 Hartford Steam Boiler Inspection and Insurance Co.</w:t>
          </w:r>
        </w:p>
      </w:tc>
      <w:tc>
        <w:tcPr>
          <w:tcW w:w="2088" w:type="dxa"/>
          <w:tcBorders>
            <w:top w:val="nil"/>
            <w:left w:val="nil"/>
            <w:bottom w:val="nil"/>
            <w:right w:val="nil"/>
          </w:tcBorders>
        </w:tcPr>
        <w:p w14:paraId="7E9E2530"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2</w:t>
          </w:r>
          <w:r w:rsidR="00DF529E">
            <w:rPr>
              <w:sz w:val="18"/>
            </w:rPr>
            <w:fldChar w:fldCharType="end"/>
          </w:r>
          <w:r>
            <w:rPr>
              <w:sz w:val="18"/>
            </w:rPr>
            <w:t xml:space="preserve"> of </w:t>
          </w:r>
          <w:r w:rsidR="00867EDA">
            <w:rPr>
              <w:noProof/>
              <w:sz w:val="18"/>
            </w:rPr>
            <w:fldChar w:fldCharType="begin"/>
          </w:r>
          <w:r w:rsidR="00867EDA">
            <w:rPr>
              <w:noProof/>
              <w:sz w:val="18"/>
            </w:rPr>
            <w:instrText xml:space="preserve"> NUMPAGES  \* MERGEFORMAT </w:instrText>
          </w:r>
          <w:r w:rsidR="00867EDA">
            <w:rPr>
              <w:noProof/>
              <w:sz w:val="18"/>
            </w:rPr>
            <w:fldChar w:fldCharType="separate"/>
          </w:r>
          <w:r w:rsidR="00280954" w:rsidRPr="00280954">
            <w:rPr>
              <w:noProof/>
              <w:sz w:val="18"/>
            </w:rPr>
            <w:t>1</w:t>
          </w:r>
          <w:r w:rsidR="00867EDA">
            <w:rPr>
              <w:noProof/>
              <w:sz w:val="18"/>
            </w:rPr>
            <w:fldChar w:fldCharType="end"/>
          </w:r>
        </w:p>
      </w:tc>
      <w:tc>
        <w:tcPr>
          <w:tcW w:w="600" w:type="dxa"/>
          <w:tcBorders>
            <w:top w:val="nil"/>
            <w:left w:val="nil"/>
            <w:bottom w:val="nil"/>
            <w:right w:val="nil"/>
          </w:tcBorders>
        </w:tcPr>
        <w:p w14:paraId="14059BE6" w14:textId="77777777" w:rsidR="00CC4485" w:rsidRDefault="00CC4485">
          <w:pPr>
            <w:jc w:val="right"/>
            <w:rPr>
              <w:sz w:val="18"/>
            </w:rPr>
          </w:pPr>
        </w:p>
      </w:tc>
    </w:tr>
  </w:tbl>
  <w:p w14:paraId="7EF1F959" w14:textId="77777777" w:rsidR="00CC4485" w:rsidRDefault="00CC4485">
    <w:pPr>
      <w:pStyle w:val="Footer"/>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00" w:type="dxa"/>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4B68FBD5" w14:textId="77777777" w:rsidTr="003C55D3">
      <w:tc>
        <w:tcPr>
          <w:tcW w:w="2201" w:type="dxa"/>
          <w:tcBorders>
            <w:top w:val="nil"/>
            <w:left w:val="nil"/>
            <w:bottom w:val="nil"/>
            <w:right w:val="nil"/>
          </w:tcBorders>
        </w:tcPr>
        <w:p w14:paraId="729EABA7" w14:textId="77777777" w:rsidR="00CC4485" w:rsidRPr="001975CC" w:rsidRDefault="00CC4485" w:rsidP="00590958">
          <w:pPr>
            <w:jc w:val="left"/>
          </w:pPr>
        </w:p>
      </w:tc>
      <w:tc>
        <w:tcPr>
          <w:tcW w:w="5911" w:type="dxa"/>
          <w:tcBorders>
            <w:top w:val="nil"/>
            <w:left w:val="nil"/>
            <w:bottom w:val="nil"/>
            <w:right w:val="nil"/>
          </w:tcBorders>
        </w:tcPr>
        <w:p w14:paraId="4C2C287E" w14:textId="77777777" w:rsidR="00CC4485" w:rsidRDefault="00CC4485" w:rsidP="00B363EB">
          <w:pPr>
            <w:pStyle w:val="isof1"/>
            <w:jc w:val="center"/>
            <w:rPr>
              <w:sz w:val="18"/>
            </w:rPr>
          </w:pPr>
        </w:p>
      </w:tc>
      <w:tc>
        <w:tcPr>
          <w:tcW w:w="2088" w:type="dxa"/>
          <w:tcBorders>
            <w:top w:val="nil"/>
            <w:left w:val="nil"/>
            <w:bottom w:val="nil"/>
            <w:right w:val="nil"/>
          </w:tcBorders>
        </w:tcPr>
        <w:p w14:paraId="551A494E" w14:textId="77777777" w:rsidR="00CC4485" w:rsidRDefault="00CC4485" w:rsidP="003C55D3">
          <w:pPr>
            <w:pStyle w:val="isof2"/>
            <w:jc w:val="right"/>
            <w:rPr>
              <w:sz w:val="18"/>
            </w:rPr>
          </w:pPr>
        </w:p>
      </w:tc>
      <w:tc>
        <w:tcPr>
          <w:tcW w:w="600" w:type="dxa"/>
          <w:tcBorders>
            <w:top w:val="nil"/>
            <w:left w:val="nil"/>
            <w:bottom w:val="nil"/>
            <w:right w:val="nil"/>
          </w:tcBorders>
        </w:tcPr>
        <w:p w14:paraId="6C7B25E0" w14:textId="77777777" w:rsidR="00CC4485" w:rsidRDefault="00CC4485" w:rsidP="003C55D3">
          <w:pPr>
            <w:jc w:val="right"/>
            <w:rPr>
              <w:sz w:val="18"/>
            </w:rPr>
          </w:pPr>
        </w:p>
      </w:tc>
    </w:tr>
  </w:tbl>
  <w:sdt>
    <w:sdtPr>
      <w:rPr>
        <w:rFonts w:eastAsiaTheme="minorHAnsi" w:cs="Arial"/>
        <w:sz w:val="18"/>
        <w:szCs w:val="18"/>
      </w:rPr>
      <w:id w:val="-1771778241"/>
      <w:docPartObj>
        <w:docPartGallery w:val="Page Numbers (Bottom of Page)"/>
        <w:docPartUnique/>
      </w:docPartObj>
    </w:sdtPr>
    <w:sdtEndPr/>
    <w:sdtContent>
      <w:sdt>
        <w:sdtPr>
          <w:rPr>
            <w:rFonts w:eastAsiaTheme="minorHAnsi" w:cs="Arial"/>
            <w:sz w:val="18"/>
            <w:szCs w:val="18"/>
          </w:rPr>
          <w:id w:val="237365965"/>
          <w:docPartObj>
            <w:docPartGallery w:val="Page Numbers (Top of Page)"/>
            <w:docPartUnique/>
          </w:docPartObj>
        </w:sdtPr>
        <w:sdtEndPr/>
        <w:sdtContent>
          <w:p w14:paraId="0DC3D173" w14:textId="77777777" w:rsidR="00EC280B" w:rsidRDefault="00EC280B" w:rsidP="00EC280B">
            <w:pPr>
              <w:widowControl w:val="0"/>
              <w:tabs>
                <w:tab w:val="center" w:pos="4680"/>
                <w:tab w:val="right" w:pos="10080"/>
              </w:tabs>
              <w:overflowPunct/>
              <w:autoSpaceDE/>
              <w:adjustRightInd/>
              <w:ind w:right="-450"/>
              <w:jc w:val="left"/>
              <w:rPr>
                <w:rFonts w:eastAsiaTheme="minorHAnsi" w:cs="Arial"/>
                <w:sz w:val="18"/>
                <w:szCs w:val="18"/>
              </w:rPr>
            </w:pPr>
          </w:p>
          <w:p w14:paraId="2C46EAA4" w14:textId="4F59D536" w:rsidR="00EC280B" w:rsidRDefault="008F3E66" w:rsidP="00EC280B">
            <w:pPr>
              <w:widowControl w:val="0"/>
              <w:tabs>
                <w:tab w:val="center" w:pos="4680"/>
                <w:tab w:val="right" w:pos="10080"/>
              </w:tabs>
              <w:overflowPunct/>
              <w:autoSpaceDE/>
              <w:adjustRightInd/>
              <w:ind w:right="-450"/>
              <w:jc w:val="left"/>
              <w:rPr>
                <w:rFonts w:eastAsiaTheme="minorHAnsi" w:cs="Arial"/>
                <w:b/>
                <w:sz w:val="18"/>
                <w:szCs w:val="18"/>
              </w:rPr>
            </w:pPr>
            <w:r w:rsidRPr="008F3E66">
              <w:rPr>
                <w:rFonts w:eastAsiaTheme="minorHAnsi" w:cs="Arial"/>
                <w:sz w:val="18"/>
                <w:szCs w:val="18"/>
              </w:rPr>
              <w:t>152362</w:t>
            </w:r>
            <w:r>
              <w:rPr>
                <w:rFonts w:eastAsiaTheme="minorHAnsi" w:cs="Arial"/>
                <w:sz w:val="18"/>
                <w:szCs w:val="18"/>
              </w:rPr>
              <w:t xml:space="preserve"> (01/26) </w:t>
            </w:r>
            <w:r w:rsidR="00EC280B">
              <w:rPr>
                <w:rFonts w:eastAsiaTheme="minorHAnsi" w:cs="Arial"/>
                <w:sz w:val="18"/>
                <w:szCs w:val="18"/>
              </w:rPr>
              <w:tab/>
              <w:t>© 20</w:t>
            </w:r>
            <w:r w:rsidR="00E8693F">
              <w:rPr>
                <w:rFonts w:eastAsiaTheme="minorHAnsi" w:cs="Arial"/>
                <w:sz w:val="18"/>
                <w:szCs w:val="18"/>
              </w:rPr>
              <w:t>20</w:t>
            </w:r>
            <w:r w:rsidR="00EC280B">
              <w:rPr>
                <w:rFonts w:eastAsiaTheme="minorHAnsi" w:cs="Arial"/>
                <w:sz w:val="18"/>
                <w:szCs w:val="18"/>
              </w:rPr>
              <w:t>, The Hartford Steam Boiler Inspection and Insurance Company.  All rights reserved.</w:t>
            </w:r>
            <w:r w:rsidR="00EC280B">
              <w:rPr>
                <w:rFonts w:eastAsiaTheme="minorHAnsi" w:cs="Arial"/>
                <w:sz w:val="18"/>
                <w:szCs w:val="18"/>
              </w:rPr>
              <w:tab/>
              <w:t xml:space="preserve">Page </w:t>
            </w:r>
            <w:r w:rsidR="00EC280B">
              <w:rPr>
                <w:rFonts w:eastAsiaTheme="minorHAnsi" w:cs="Arial"/>
                <w:b/>
                <w:sz w:val="18"/>
                <w:szCs w:val="18"/>
              </w:rPr>
              <w:fldChar w:fldCharType="begin"/>
            </w:r>
            <w:r w:rsidR="00EC280B">
              <w:rPr>
                <w:rFonts w:eastAsiaTheme="minorHAnsi" w:cs="Arial"/>
                <w:b/>
                <w:sz w:val="18"/>
                <w:szCs w:val="18"/>
              </w:rPr>
              <w:instrText xml:space="preserve"> PAGE </w:instrText>
            </w:r>
            <w:r w:rsidR="00EC280B">
              <w:rPr>
                <w:rFonts w:eastAsiaTheme="minorHAnsi" w:cs="Arial"/>
                <w:b/>
                <w:sz w:val="18"/>
                <w:szCs w:val="18"/>
              </w:rPr>
              <w:fldChar w:fldCharType="separate"/>
            </w:r>
            <w:r w:rsidR="00AD3406">
              <w:rPr>
                <w:rFonts w:eastAsiaTheme="minorHAnsi" w:cs="Arial"/>
                <w:b/>
                <w:noProof/>
                <w:sz w:val="18"/>
                <w:szCs w:val="18"/>
              </w:rPr>
              <w:t>2</w:t>
            </w:r>
            <w:r w:rsidR="00EC280B">
              <w:rPr>
                <w:rFonts w:eastAsiaTheme="minorHAnsi" w:cs="Arial"/>
                <w:b/>
                <w:sz w:val="18"/>
                <w:szCs w:val="18"/>
              </w:rPr>
              <w:fldChar w:fldCharType="end"/>
            </w:r>
            <w:r w:rsidR="00EC280B">
              <w:rPr>
                <w:rFonts w:eastAsiaTheme="minorHAnsi" w:cs="Arial"/>
                <w:sz w:val="18"/>
                <w:szCs w:val="18"/>
              </w:rPr>
              <w:t xml:space="preserve"> of </w:t>
            </w:r>
            <w:r w:rsidR="00EC280B">
              <w:rPr>
                <w:rFonts w:eastAsiaTheme="minorHAnsi" w:cs="Arial"/>
                <w:b/>
                <w:sz w:val="18"/>
                <w:szCs w:val="18"/>
              </w:rPr>
              <w:fldChar w:fldCharType="begin"/>
            </w:r>
            <w:r w:rsidR="00EC280B">
              <w:rPr>
                <w:rFonts w:eastAsiaTheme="minorHAnsi" w:cs="Arial"/>
                <w:b/>
                <w:sz w:val="18"/>
                <w:szCs w:val="18"/>
              </w:rPr>
              <w:instrText xml:space="preserve"> NUMPAGES  </w:instrText>
            </w:r>
            <w:r w:rsidR="00EC280B">
              <w:rPr>
                <w:rFonts w:eastAsiaTheme="minorHAnsi" w:cs="Arial"/>
                <w:b/>
                <w:sz w:val="18"/>
                <w:szCs w:val="18"/>
              </w:rPr>
              <w:fldChar w:fldCharType="separate"/>
            </w:r>
            <w:r w:rsidR="00AD3406">
              <w:rPr>
                <w:rFonts w:eastAsiaTheme="minorHAnsi" w:cs="Arial"/>
                <w:b/>
                <w:noProof/>
                <w:sz w:val="18"/>
                <w:szCs w:val="18"/>
              </w:rPr>
              <w:t>3</w:t>
            </w:r>
            <w:r w:rsidR="00EC280B">
              <w:rPr>
                <w:rFonts w:eastAsiaTheme="minorHAnsi" w:cs="Arial"/>
                <w:b/>
                <w:sz w:val="18"/>
                <w:szCs w:val="18"/>
              </w:rPr>
              <w:fldChar w:fldCharType="end"/>
            </w:r>
          </w:p>
          <w:p w14:paraId="1DDC7CCA" w14:textId="4ECDC096" w:rsidR="00CC4485" w:rsidRPr="00843A5E" w:rsidRDefault="00EC280B" w:rsidP="00EC280B">
            <w:pPr>
              <w:widowControl w:val="0"/>
              <w:tabs>
                <w:tab w:val="center" w:pos="4680"/>
                <w:tab w:val="right" w:pos="9360"/>
              </w:tabs>
              <w:overflowPunct/>
              <w:autoSpaceDE/>
              <w:adjustRightInd/>
              <w:jc w:val="left"/>
              <w:rPr>
                <w:rFonts w:eastAsiaTheme="minorHAnsi" w:cs="Arial"/>
                <w:sz w:val="18"/>
                <w:szCs w:val="18"/>
              </w:rPr>
            </w:pPr>
            <w:r>
              <w:rPr>
                <w:rFonts w:eastAsiaTheme="minorHAnsi" w:cs="Arial"/>
                <w:b/>
                <w:sz w:val="18"/>
                <w:szCs w:val="18"/>
              </w:rPr>
              <w:tab/>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4F04A9CE" w14:textId="77777777">
      <w:tc>
        <w:tcPr>
          <w:tcW w:w="2201" w:type="dxa"/>
          <w:tcBorders>
            <w:top w:val="nil"/>
            <w:left w:val="nil"/>
            <w:bottom w:val="nil"/>
            <w:right w:val="nil"/>
          </w:tcBorders>
        </w:tcPr>
        <w:p w14:paraId="27D65777" w14:textId="77777777" w:rsidR="00CC4485" w:rsidRDefault="00CC4485">
          <w:pPr>
            <w:pStyle w:val="isof2"/>
            <w:jc w:val="left"/>
            <w:rPr>
              <w:sz w:val="18"/>
            </w:rPr>
          </w:pPr>
        </w:p>
      </w:tc>
      <w:tc>
        <w:tcPr>
          <w:tcW w:w="5911" w:type="dxa"/>
          <w:tcBorders>
            <w:top w:val="nil"/>
            <w:left w:val="nil"/>
            <w:bottom w:val="nil"/>
            <w:right w:val="nil"/>
          </w:tcBorders>
        </w:tcPr>
        <w:p w14:paraId="64E63CA8" w14:textId="77777777" w:rsidR="00CC4485" w:rsidRDefault="00CC4485">
          <w:pPr>
            <w:pStyle w:val="isof1"/>
            <w:jc w:val="center"/>
            <w:rPr>
              <w:sz w:val="18"/>
            </w:rPr>
          </w:pPr>
        </w:p>
      </w:tc>
      <w:tc>
        <w:tcPr>
          <w:tcW w:w="2088" w:type="dxa"/>
          <w:tcBorders>
            <w:top w:val="nil"/>
            <w:left w:val="nil"/>
            <w:bottom w:val="nil"/>
            <w:right w:val="nil"/>
          </w:tcBorders>
        </w:tcPr>
        <w:p w14:paraId="6FB1DD5C"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867EDA">
            <w:rPr>
              <w:noProof/>
              <w:sz w:val="18"/>
            </w:rPr>
            <w:fldChar w:fldCharType="begin"/>
          </w:r>
          <w:r w:rsidR="00867EDA">
            <w:rPr>
              <w:noProof/>
              <w:sz w:val="18"/>
            </w:rPr>
            <w:instrText xml:space="preserve"> NUMPAGES  \* MERGEFORMAT </w:instrText>
          </w:r>
          <w:r w:rsidR="00867EDA">
            <w:rPr>
              <w:noProof/>
              <w:sz w:val="18"/>
            </w:rPr>
            <w:fldChar w:fldCharType="separate"/>
          </w:r>
          <w:r w:rsidR="00280954" w:rsidRPr="00280954">
            <w:rPr>
              <w:noProof/>
              <w:sz w:val="18"/>
            </w:rPr>
            <w:t>1</w:t>
          </w:r>
          <w:r w:rsidR="00867EDA">
            <w:rPr>
              <w:noProof/>
              <w:sz w:val="18"/>
            </w:rPr>
            <w:fldChar w:fldCharType="end"/>
          </w:r>
        </w:p>
      </w:tc>
      <w:tc>
        <w:tcPr>
          <w:tcW w:w="600" w:type="dxa"/>
          <w:tcBorders>
            <w:top w:val="nil"/>
            <w:left w:val="nil"/>
            <w:bottom w:val="nil"/>
            <w:right w:val="nil"/>
          </w:tcBorders>
        </w:tcPr>
        <w:p w14:paraId="1585F495" w14:textId="77777777" w:rsidR="00CC4485" w:rsidRDefault="00CC4485">
          <w:pPr>
            <w:jc w:val="right"/>
            <w:rPr>
              <w:sz w:val="18"/>
            </w:rPr>
          </w:pPr>
        </w:p>
      </w:tc>
    </w:tr>
  </w:tbl>
  <w:p w14:paraId="00F32E17" w14:textId="77777777" w:rsidR="00CC4485" w:rsidRDefault="00CC4485">
    <w:pPr>
      <w:pStyle w:val="Foo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62EFF" w14:textId="77777777" w:rsidR="00CC4485" w:rsidRDefault="00CC4485" w:rsidP="003C55D3">
      <w:r>
        <w:separator/>
      </w:r>
    </w:p>
  </w:footnote>
  <w:footnote w:type="continuationSeparator" w:id="0">
    <w:p w14:paraId="5E2D93D5" w14:textId="77777777" w:rsidR="00CC4485" w:rsidRDefault="00CC4485" w:rsidP="003C5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71E7B" w14:textId="4D99ECC6" w:rsidR="00CC4485" w:rsidRDefault="00CC4485">
    <w:pPr>
      <w:pStyle w:val="Header"/>
    </w:pPr>
    <w:r>
      <w:t>DRAFT – FOR DISCUSSION PURPOSES ONLY</w:t>
    </w:r>
  </w:p>
  <w:p w14:paraId="196939B1" w14:textId="77777777" w:rsidR="00CC4485" w:rsidRDefault="00CC4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8A3CA" w14:textId="251D4884" w:rsidR="00CC4485" w:rsidRDefault="00CC4485" w:rsidP="00D23A6E">
    <w:pPr>
      <w:pStyle w:val="Header"/>
    </w:pPr>
    <w:r>
      <w:t>DRAFT – FOR DISCUSSION PURPOSES ONLY</w:t>
    </w:r>
  </w:p>
  <w:p w14:paraId="0D708295" w14:textId="77777777" w:rsidR="00CC4485" w:rsidRDefault="00CC4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167D8" w14:textId="4317DBB6" w:rsidR="00CC4485" w:rsidRDefault="00CC44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68E9D" w14:textId="77777777" w:rsidR="00B363EB" w:rsidRPr="00785F6C" w:rsidRDefault="00A54653" w:rsidP="00B363EB">
    <w:pPr>
      <w:pStyle w:val="title18"/>
      <w:pBdr>
        <w:bottom w:val="single" w:sz="4" w:space="1" w:color="auto"/>
      </w:pBdr>
      <w:suppressAutoHyphens/>
      <w:spacing w:line="240" w:lineRule="auto"/>
      <w:jc w:val="left"/>
      <w:rPr>
        <w:sz w:val="32"/>
        <w:szCs w:val="32"/>
      </w:rPr>
    </w:pPr>
    <w:r>
      <w:rPr>
        <w:caps w:val="0"/>
        <w:sz w:val="32"/>
        <w:szCs w:val="32"/>
      </w:rPr>
      <w:t>Texas</w:t>
    </w:r>
    <w:r w:rsidR="00B363EB" w:rsidRPr="00785F6C">
      <w:rPr>
        <w:caps w:val="0"/>
        <w:sz w:val="32"/>
        <w:szCs w:val="32"/>
      </w:rPr>
      <w:t xml:space="preserve"> Changes</w:t>
    </w:r>
    <w:r w:rsidR="00B363EB">
      <w:rPr>
        <w:caps w:val="0"/>
        <w:sz w:val="32"/>
        <w:szCs w:val="32"/>
      </w:rPr>
      <w:t>, continued</w:t>
    </w:r>
  </w:p>
  <w:p w14:paraId="2E2A09AF" w14:textId="05549EC7" w:rsidR="00CC4485" w:rsidRDefault="00CC44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000" w:firstRow="0" w:lastRow="0" w:firstColumn="0" w:lastColumn="0" w:noHBand="0" w:noVBand="0"/>
    </w:tblPr>
    <w:tblGrid>
      <w:gridCol w:w="5040"/>
    </w:tblGrid>
    <w:tr w:rsidR="00CC4485" w14:paraId="32BD59D0" w14:textId="77777777">
      <w:tc>
        <w:tcPr>
          <w:tcW w:w="5040" w:type="dxa"/>
          <w:tcBorders>
            <w:top w:val="nil"/>
            <w:left w:val="nil"/>
            <w:bottom w:val="nil"/>
            <w:right w:val="nil"/>
          </w:tcBorders>
        </w:tcPr>
        <w:p w14:paraId="1C598E86" w14:textId="4A594596" w:rsidR="00CC4485" w:rsidRDefault="00CC4485">
          <w:pPr>
            <w:pStyle w:val="Header"/>
            <w:rPr>
              <w:sz w:val="18"/>
            </w:rPr>
          </w:pPr>
        </w:p>
      </w:tc>
    </w:tr>
  </w:tbl>
  <w:p w14:paraId="252B3DB5" w14:textId="6F73A899" w:rsidR="00CC4485" w:rsidRDefault="00CC4485">
    <w:pPr>
      <w:pStyle w:val="Header"/>
      <w:rPr>
        <w:sz w:val="18"/>
      </w:rPr>
    </w:pPr>
  </w:p>
  <w:p w14:paraId="06EB04A0" w14:textId="77777777" w:rsidR="00CC4485" w:rsidRDefault="00CC4485">
    <w:pPr>
      <w:pStyle w:val="isof3"/>
      <w:rPr>
        <w:sz w:val="22"/>
      </w:rPr>
    </w:pPr>
    <w:r>
      <w:rPr>
        <w:sz w:val="22"/>
      </w:rPr>
      <w:t>THIS ENDORSEMENT CHANGES THE POLICY.  PLEASE READ INFORMATION TECHNOLOGY CAREFULLY.</w:t>
    </w:r>
  </w:p>
  <w:p w14:paraId="011D26A0" w14:textId="77777777" w:rsidR="00CC4485" w:rsidRDefault="00CC4485">
    <w:pPr>
      <w:pStyle w:val="Head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A1877"/>
    <w:multiLevelType w:val="hybridMultilevel"/>
    <w:tmpl w:val="A4DACDE2"/>
    <w:lvl w:ilvl="0" w:tplc="9EDE20B0">
      <w:start w:val="1"/>
      <w:numFmt w:val="lowerLetter"/>
      <w:lvlText w:val="%1."/>
      <w:lvlJc w:val="left"/>
      <w:pPr>
        <w:ind w:left="1138" w:hanging="360"/>
      </w:pPr>
      <w:rPr>
        <w:rFonts w:ascii="Times New Roman" w:hAnsi="Times New Roman" w:cs="Times New Roman" w:hint="default"/>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num w:numId="1" w16cid:durableId="211924873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onsecutiveHyphenLimit w:val="3"/>
  <w:hyphenationZone w:val="480"/>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40961"/>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 w:name="isoform$" w:val="w:doNotExpandShiftRet"/>
    <w:docVar w:name="ISOLongName$" w:val="橄ㄴ羀Ӗࢩ찔㈇"/>
    <w:docVar w:name="nc$" w:val="塬㊧&gt;3_x000a_:?3_x000a_3_x000a__x000a_컈푌ӆ앀ݤ蕀Ҷ㭀ŗ  ǀ3_x000a_3Z"/>
    <w:docVar w:name="nct$" w:val="塬㊧&gt;3_x000a_:?3_x000a_3_x000a__x000a_컈푌ӆ앀ݤ蕀Ҷ㭀ŗ  ǀ3_x000a_3Z[[_x000a__x000a_탘푌ӆ앀ݤ蘠Ҷ㭀ŗ  돁Εꀏ㍐[[ZA"/>
    <w:docVar w:name="nd$" w:val="塬㊧&gt;3_x000a_:?3_x000a_3_x000a__x000a_컈푌ӆ앀ݤ蕀Ҷ㭀ŗ  ǀ3_x000a_3Z[[_x000a__x000a_탘푌ӆ앀ݤ蘠Ҷ㭀ŗ  돁Εꀏ㍐[[ZAݤ蕀Ҷ㭀ŗ  ǀ3_x000a_3Z"/>
    <w:docVar w:name="newdoc$" w:val="橄ㄴ羀Ӗࢩ찔㈇È⹠ࣄݖ賐 ⹠ࣄ蚨ࣄࢰḀ䴠Ӡ"/>
    <w:docVar w:name="nl$" w:val="塬㊧&gt;3_x000a_:?3_x000a_3_x000a__x000a_컈푌ӆ앀ݤ蕀Ҷ㭀ŗ  ǀ3_x000a_3Z[[_x000a__x000a_탘푌ӆ앀ݤ蘠Ҷ㭀ŗ  돁Εꀏ㍐[[ZAݤ蕀Ҷ㭀ŗ  ǀ3_x000a_3Z 돁Εꀏ㍐[[ZA"/>
    <w:docVar w:name="nm$" w:val="塬㊧&gt;3_x000a_:?3_x000a_3_x000a__x000a_컈푌ӆ앀ݤ蕀Ҷ㭀ŗ  ǀ3_x000a_3Z[[_x000a__x000a_탘푌ӆ앀ݤ蘠Ҷ㭀ŗ  돁Εꀏ㍐[[ZAݤ蕀Ҷ㭀ŗ  ǀ3_x000a_3Z 돁Εꀏ㍐[[ZA3_x000a_3Z"/>
    <w:docVar w:name="nr$" w:val="塬㊧&gt;3_x000a_:?3_x000a_3_x000a__x000a_컈푌ӆ앀ݤ蕀Ҷ㭀ŗ  ǀ3_x000a_3Z[[_x000a__x000a_탘푌ӆ앀ݤ蘠Ҷ㭀ŗ  돁Εꀏ㍐[[ZAݤ蕀Ҷ㭀ŗ  ǀ3_x000a_3Z 돁Εꀏ㍐[[ZA3_x000a_3Z[[ZA"/>
    <w:docVar w:name="setmark$" w:val="橄ㄴ羀Ӗࢩ찔㈇È⹠ࣄݖ賐 ⹠ࣄ蚨ࣄࢰḀ䴠Ӡ"/>
    <w:docVar w:name="styleflag$" w:val="橄ㄴ羀Ӗࢩ찔㈇È⹠ࣄݖ賐 ⹠ࣄ蚨ࣄࢰḀ䴠Ӡ賐 ⹠ࣄ蚨ࣄࢰḀ䴠Ӡ"/>
    <w:docVar w:name="title$" w:val="http://schemas.openxmlformats.org/officeDocument/2006/relationships/endnotesslate0Building%20Blocks\1033\က꽸ә䛰݃耀က꾀ә䜀݃耄က꾈ә䜐݃"/>
    <w:docVar w:name="type$" w:val="application/vnd.openxmlformats-officedocument.wordprocessingml.webSettings+xml㍐ᷘŕ굨㍐ᷘŕ굨㍐ᷘ"/>
  </w:docVars>
  <w:rsids>
    <w:rsidRoot w:val="00A96A9E"/>
    <w:rsid w:val="00000C8F"/>
    <w:rsid w:val="00000D1E"/>
    <w:rsid w:val="00001DF5"/>
    <w:rsid w:val="000023B6"/>
    <w:rsid w:val="0000466F"/>
    <w:rsid w:val="00005638"/>
    <w:rsid w:val="00013257"/>
    <w:rsid w:val="000133E7"/>
    <w:rsid w:val="00013509"/>
    <w:rsid w:val="00017B0D"/>
    <w:rsid w:val="00020C69"/>
    <w:rsid w:val="00026CD6"/>
    <w:rsid w:val="0003544A"/>
    <w:rsid w:val="000359B3"/>
    <w:rsid w:val="000367B8"/>
    <w:rsid w:val="0003758F"/>
    <w:rsid w:val="000539CF"/>
    <w:rsid w:val="000545A2"/>
    <w:rsid w:val="00054E76"/>
    <w:rsid w:val="000611F3"/>
    <w:rsid w:val="0006254E"/>
    <w:rsid w:val="00072FBF"/>
    <w:rsid w:val="00073735"/>
    <w:rsid w:val="00073D01"/>
    <w:rsid w:val="0007664A"/>
    <w:rsid w:val="000802D3"/>
    <w:rsid w:val="00080AEE"/>
    <w:rsid w:val="00084DA8"/>
    <w:rsid w:val="000870A5"/>
    <w:rsid w:val="00090549"/>
    <w:rsid w:val="000948B2"/>
    <w:rsid w:val="00094D45"/>
    <w:rsid w:val="000A4E22"/>
    <w:rsid w:val="000B03C0"/>
    <w:rsid w:val="000B1391"/>
    <w:rsid w:val="000B280F"/>
    <w:rsid w:val="000B41E5"/>
    <w:rsid w:val="000B5082"/>
    <w:rsid w:val="000B6AE2"/>
    <w:rsid w:val="000B6CD9"/>
    <w:rsid w:val="000B70B6"/>
    <w:rsid w:val="000C2EB4"/>
    <w:rsid w:val="000C3D53"/>
    <w:rsid w:val="000C4370"/>
    <w:rsid w:val="000C74A5"/>
    <w:rsid w:val="000D179E"/>
    <w:rsid w:val="000D1A5F"/>
    <w:rsid w:val="000D3708"/>
    <w:rsid w:val="000D780F"/>
    <w:rsid w:val="000F0D5A"/>
    <w:rsid w:val="000F1A7F"/>
    <w:rsid w:val="000F3750"/>
    <w:rsid w:val="000F5E2B"/>
    <w:rsid w:val="00102F76"/>
    <w:rsid w:val="001077B7"/>
    <w:rsid w:val="0011067A"/>
    <w:rsid w:val="00111576"/>
    <w:rsid w:val="0012058B"/>
    <w:rsid w:val="00126205"/>
    <w:rsid w:val="001331FB"/>
    <w:rsid w:val="00133D57"/>
    <w:rsid w:val="001344C6"/>
    <w:rsid w:val="00137439"/>
    <w:rsid w:val="001416B0"/>
    <w:rsid w:val="00142F26"/>
    <w:rsid w:val="00143A43"/>
    <w:rsid w:val="001448FE"/>
    <w:rsid w:val="00145984"/>
    <w:rsid w:val="001509A8"/>
    <w:rsid w:val="00150CDC"/>
    <w:rsid w:val="0015118E"/>
    <w:rsid w:val="001541F0"/>
    <w:rsid w:val="00155B22"/>
    <w:rsid w:val="00156584"/>
    <w:rsid w:val="00156966"/>
    <w:rsid w:val="00161DC5"/>
    <w:rsid w:val="0016549A"/>
    <w:rsid w:val="00167A61"/>
    <w:rsid w:val="001725FA"/>
    <w:rsid w:val="00174C9B"/>
    <w:rsid w:val="001807BE"/>
    <w:rsid w:val="001812CB"/>
    <w:rsid w:val="001819FE"/>
    <w:rsid w:val="00184AA1"/>
    <w:rsid w:val="001906BD"/>
    <w:rsid w:val="00190FF6"/>
    <w:rsid w:val="001975CC"/>
    <w:rsid w:val="001A1498"/>
    <w:rsid w:val="001A73FD"/>
    <w:rsid w:val="001A7449"/>
    <w:rsid w:val="001B318D"/>
    <w:rsid w:val="001B3548"/>
    <w:rsid w:val="001B4A5A"/>
    <w:rsid w:val="001B5760"/>
    <w:rsid w:val="001B5AE0"/>
    <w:rsid w:val="001C0AF4"/>
    <w:rsid w:val="001C144D"/>
    <w:rsid w:val="001C317D"/>
    <w:rsid w:val="001D18C5"/>
    <w:rsid w:val="001D25EF"/>
    <w:rsid w:val="001E20FF"/>
    <w:rsid w:val="001E4679"/>
    <w:rsid w:val="001E6772"/>
    <w:rsid w:val="001E7192"/>
    <w:rsid w:val="001F0C13"/>
    <w:rsid w:val="00201271"/>
    <w:rsid w:val="002016AA"/>
    <w:rsid w:val="00204B12"/>
    <w:rsid w:val="002119B6"/>
    <w:rsid w:val="00214465"/>
    <w:rsid w:val="0021557F"/>
    <w:rsid w:val="002275C2"/>
    <w:rsid w:val="0023171B"/>
    <w:rsid w:val="0023189A"/>
    <w:rsid w:val="002369C9"/>
    <w:rsid w:val="00236D41"/>
    <w:rsid w:val="00246416"/>
    <w:rsid w:val="002504BF"/>
    <w:rsid w:val="00254116"/>
    <w:rsid w:val="0025567E"/>
    <w:rsid w:val="00261124"/>
    <w:rsid w:val="00266FA0"/>
    <w:rsid w:val="00267E5C"/>
    <w:rsid w:val="0027077B"/>
    <w:rsid w:val="002734B2"/>
    <w:rsid w:val="00280954"/>
    <w:rsid w:val="002809E7"/>
    <w:rsid w:val="00283AFD"/>
    <w:rsid w:val="00284F9A"/>
    <w:rsid w:val="00285F7F"/>
    <w:rsid w:val="0029246B"/>
    <w:rsid w:val="0029295B"/>
    <w:rsid w:val="00294DFA"/>
    <w:rsid w:val="00295290"/>
    <w:rsid w:val="00295827"/>
    <w:rsid w:val="002A2F6A"/>
    <w:rsid w:val="002A3C28"/>
    <w:rsid w:val="002A54E3"/>
    <w:rsid w:val="002A56EF"/>
    <w:rsid w:val="002A6F6D"/>
    <w:rsid w:val="002B0AF0"/>
    <w:rsid w:val="002B2835"/>
    <w:rsid w:val="002B46CD"/>
    <w:rsid w:val="002B46F2"/>
    <w:rsid w:val="002B744F"/>
    <w:rsid w:val="002B7C93"/>
    <w:rsid w:val="002C25E9"/>
    <w:rsid w:val="002C778D"/>
    <w:rsid w:val="002D1E37"/>
    <w:rsid w:val="002D3B68"/>
    <w:rsid w:val="002D3EAE"/>
    <w:rsid w:val="002D3FE6"/>
    <w:rsid w:val="002D3FEA"/>
    <w:rsid w:val="002D636A"/>
    <w:rsid w:val="002E11E9"/>
    <w:rsid w:val="002E757B"/>
    <w:rsid w:val="002F1690"/>
    <w:rsid w:val="002F3121"/>
    <w:rsid w:val="002F6100"/>
    <w:rsid w:val="002F647F"/>
    <w:rsid w:val="00301EFA"/>
    <w:rsid w:val="00302DA6"/>
    <w:rsid w:val="00303D9D"/>
    <w:rsid w:val="0031331C"/>
    <w:rsid w:val="00314821"/>
    <w:rsid w:val="00316D95"/>
    <w:rsid w:val="00320101"/>
    <w:rsid w:val="00320AD2"/>
    <w:rsid w:val="00320B23"/>
    <w:rsid w:val="00332B81"/>
    <w:rsid w:val="00335FCC"/>
    <w:rsid w:val="00352186"/>
    <w:rsid w:val="003530DA"/>
    <w:rsid w:val="00353F08"/>
    <w:rsid w:val="0035555A"/>
    <w:rsid w:val="00356921"/>
    <w:rsid w:val="003603F7"/>
    <w:rsid w:val="00361A93"/>
    <w:rsid w:val="00366F60"/>
    <w:rsid w:val="00367C28"/>
    <w:rsid w:val="003718D2"/>
    <w:rsid w:val="003763D3"/>
    <w:rsid w:val="00381596"/>
    <w:rsid w:val="003826AB"/>
    <w:rsid w:val="0038446E"/>
    <w:rsid w:val="00387242"/>
    <w:rsid w:val="00387FD4"/>
    <w:rsid w:val="00390D2D"/>
    <w:rsid w:val="00392B57"/>
    <w:rsid w:val="003943C3"/>
    <w:rsid w:val="003A0789"/>
    <w:rsid w:val="003A1EE9"/>
    <w:rsid w:val="003A7FBF"/>
    <w:rsid w:val="003B3762"/>
    <w:rsid w:val="003C0EAE"/>
    <w:rsid w:val="003C160B"/>
    <w:rsid w:val="003C26FB"/>
    <w:rsid w:val="003C3A15"/>
    <w:rsid w:val="003C535F"/>
    <w:rsid w:val="003C55D3"/>
    <w:rsid w:val="003C58E9"/>
    <w:rsid w:val="003D2B12"/>
    <w:rsid w:val="003D5C20"/>
    <w:rsid w:val="003D6C1D"/>
    <w:rsid w:val="003E11A7"/>
    <w:rsid w:val="003E4790"/>
    <w:rsid w:val="003E5094"/>
    <w:rsid w:val="003E519B"/>
    <w:rsid w:val="003E65D4"/>
    <w:rsid w:val="003F4018"/>
    <w:rsid w:val="003F4B31"/>
    <w:rsid w:val="003F5C72"/>
    <w:rsid w:val="003F684C"/>
    <w:rsid w:val="003F698A"/>
    <w:rsid w:val="003F6F88"/>
    <w:rsid w:val="00411417"/>
    <w:rsid w:val="004121E1"/>
    <w:rsid w:val="00413B43"/>
    <w:rsid w:val="00415C29"/>
    <w:rsid w:val="00425D1B"/>
    <w:rsid w:val="00432179"/>
    <w:rsid w:val="004459E0"/>
    <w:rsid w:val="0045030B"/>
    <w:rsid w:val="00451096"/>
    <w:rsid w:val="00457CCD"/>
    <w:rsid w:val="00460FDF"/>
    <w:rsid w:val="00464243"/>
    <w:rsid w:val="00464D34"/>
    <w:rsid w:val="0046591B"/>
    <w:rsid w:val="00465CA7"/>
    <w:rsid w:val="00470108"/>
    <w:rsid w:val="0047137C"/>
    <w:rsid w:val="00472E9A"/>
    <w:rsid w:val="00474EC9"/>
    <w:rsid w:val="00481D13"/>
    <w:rsid w:val="00487C0E"/>
    <w:rsid w:val="00487F3C"/>
    <w:rsid w:val="00497C68"/>
    <w:rsid w:val="004A0326"/>
    <w:rsid w:val="004B2BB2"/>
    <w:rsid w:val="004B39E9"/>
    <w:rsid w:val="004B5E6D"/>
    <w:rsid w:val="004C01D1"/>
    <w:rsid w:val="004C137B"/>
    <w:rsid w:val="004C296C"/>
    <w:rsid w:val="004C4F09"/>
    <w:rsid w:val="004D0CAF"/>
    <w:rsid w:val="004D35F4"/>
    <w:rsid w:val="004E1870"/>
    <w:rsid w:val="004E578D"/>
    <w:rsid w:val="004F1729"/>
    <w:rsid w:val="004F4A54"/>
    <w:rsid w:val="00502715"/>
    <w:rsid w:val="005031DB"/>
    <w:rsid w:val="00505680"/>
    <w:rsid w:val="00507288"/>
    <w:rsid w:val="00507D29"/>
    <w:rsid w:val="00511662"/>
    <w:rsid w:val="00514E95"/>
    <w:rsid w:val="00517192"/>
    <w:rsid w:val="00520CA7"/>
    <w:rsid w:val="00522B95"/>
    <w:rsid w:val="00523F60"/>
    <w:rsid w:val="005240F6"/>
    <w:rsid w:val="00525479"/>
    <w:rsid w:val="00525E3F"/>
    <w:rsid w:val="005357FA"/>
    <w:rsid w:val="005417F0"/>
    <w:rsid w:val="00543364"/>
    <w:rsid w:val="00544658"/>
    <w:rsid w:val="005478AF"/>
    <w:rsid w:val="00547BDE"/>
    <w:rsid w:val="0055307B"/>
    <w:rsid w:val="005549E4"/>
    <w:rsid w:val="005564D5"/>
    <w:rsid w:val="00571348"/>
    <w:rsid w:val="00571F08"/>
    <w:rsid w:val="00574243"/>
    <w:rsid w:val="00577350"/>
    <w:rsid w:val="005805BB"/>
    <w:rsid w:val="00585C77"/>
    <w:rsid w:val="00586971"/>
    <w:rsid w:val="00590958"/>
    <w:rsid w:val="00591D19"/>
    <w:rsid w:val="00594DC7"/>
    <w:rsid w:val="005A0591"/>
    <w:rsid w:val="005A3733"/>
    <w:rsid w:val="005A7322"/>
    <w:rsid w:val="005B41ED"/>
    <w:rsid w:val="005B44C5"/>
    <w:rsid w:val="005B70B5"/>
    <w:rsid w:val="005B74DA"/>
    <w:rsid w:val="005C26B1"/>
    <w:rsid w:val="005C4268"/>
    <w:rsid w:val="005C7C34"/>
    <w:rsid w:val="005D1B44"/>
    <w:rsid w:val="005D1F7A"/>
    <w:rsid w:val="005D399A"/>
    <w:rsid w:val="005D7F3E"/>
    <w:rsid w:val="005E01E8"/>
    <w:rsid w:val="005E130F"/>
    <w:rsid w:val="005E144D"/>
    <w:rsid w:val="005E48C2"/>
    <w:rsid w:val="005E614C"/>
    <w:rsid w:val="005E70DB"/>
    <w:rsid w:val="005E7E81"/>
    <w:rsid w:val="005F17B9"/>
    <w:rsid w:val="005F336A"/>
    <w:rsid w:val="005F7033"/>
    <w:rsid w:val="00602174"/>
    <w:rsid w:val="00606E00"/>
    <w:rsid w:val="00610055"/>
    <w:rsid w:val="00611041"/>
    <w:rsid w:val="00611465"/>
    <w:rsid w:val="006118CF"/>
    <w:rsid w:val="00611B98"/>
    <w:rsid w:val="0061208A"/>
    <w:rsid w:val="006131E2"/>
    <w:rsid w:val="006140DA"/>
    <w:rsid w:val="0062045C"/>
    <w:rsid w:val="0062645F"/>
    <w:rsid w:val="006303E9"/>
    <w:rsid w:val="00630627"/>
    <w:rsid w:val="00630C1C"/>
    <w:rsid w:val="006319D2"/>
    <w:rsid w:val="00632899"/>
    <w:rsid w:val="006370A6"/>
    <w:rsid w:val="00637FDF"/>
    <w:rsid w:val="00641189"/>
    <w:rsid w:val="006435AA"/>
    <w:rsid w:val="00645D10"/>
    <w:rsid w:val="00646747"/>
    <w:rsid w:val="00653894"/>
    <w:rsid w:val="00654AB4"/>
    <w:rsid w:val="00656CC0"/>
    <w:rsid w:val="0066457C"/>
    <w:rsid w:val="00667357"/>
    <w:rsid w:val="006678A1"/>
    <w:rsid w:val="00670691"/>
    <w:rsid w:val="00675282"/>
    <w:rsid w:val="006808E5"/>
    <w:rsid w:val="00680F66"/>
    <w:rsid w:val="00682D0F"/>
    <w:rsid w:val="00693351"/>
    <w:rsid w:val="00696214"/>
    <w:rsid w:val="006A1B53"/>
    <w:rsid w:val="006A2BB2"/>
    <w:rsid w:val="006A4B2A"/>
    <w:rsid w:val="006A62DA"/>
    <w:rsid w:val="006B093A"/>
    <w:rsid w:val="006B23EA"/>
    <w:rsid w:val="006B7EFA"/>
    <w:rsid w:val="006C3479"/>
    <w:rsid w:val="006C3BDE"/>
    <w:rsid w:val="006C61C6"/>
    <w:rsid w:val="006C6FD4"/>
    <w:rsid w:val="006D6E17"/>
    <w:rsid w:val="006E2D86"/>
    <w:rsid w:val="006E315D"/>
    <w:rsid w:val="006E445C"/>
    <w:rsid w:val="006E4E33"/>
    <w:rsid w:val="006F09DF"/>
    <w:rsid w:val="006F10A3"/>
    <w:rsid w:val="006F2AC3"/>
    <w:rsid w:val="006F4D23"/>
    <w:rsid w:val="0070444E"/>
    <w:rsid w:val="00706514"/>
    <w:rsid w:val="007069D5"/>
    <w:rsid w:val="007073A6"/>
    <w:rsid w:val="007079DE"/>
    <w:rsid w:val="00710311"/>
    <w:rsid w:val="0071306B"/>
    <w:rsid w:val="007136ED"/>
    <w:rsid w:val="00713EFE"/>
    <w:rsid w:val="00721D57"/>
    <w:rsid w:val="0072356E"/>
    <w:rsid w:val="007241FB"/>
    <w:rsid w:val="007300AA"/>
    <w:rsid w:val="00731555"/>
    <w:rsid w:val="00731A94"/>
    <w:rsid w:val="0073279C"/>
    <w:rsid w:val="00740229"/>
    <w:rsid w:val="0074348D"/>
    <w:rsid w:val="007439F2"/>
    <w:rsid w:val="0074491F"/>
    <w:rsid w:val="00746EEF"/>
    <w:rsid w:val="007472DE"/>
    <w:rsid w:val="00751F89"/>
    <w:rsid w:val="00752FE3"/>
    <w:rsid w:val="00765BA0"/>
    <w:rsid w:val="00784E4C"/>
    <w:rsid w:val="00785F6C"/>
    <w:rsid w:val="00787783"/>
    <w:rsid w:val="0079174A"/>
    <w:rsid w:val="00793202"/>
    <w:rsid w:val="00794050"/>
    <w:rsid w:val="007943F1"/>
    <w:rsid w:val="00795D3F"/>
    <w:rsid w:val="007966A2"/>
    <w:rsid w:val="00797EB0"/>
    <w:rsid w:val="007A4FE6"/>
    <w:rsid w:val="007A5E6D"/>
    <w:rsid w:val="007A714C"/>
    <w:rsid w:val="007B0A8F"/>
    <w:rsid w:val="007B0F33"/>
    <w:rsid w:val="007B1A99"/>
    <w:rsid w:val="007B6076"/>
    <w:rsid w:val="007B6966"/>
    <w:rsid w:val="007C1088"/>
    <w:rsid w:val="007C27F3"/>
    <w:rsid w:val="007C2AF8"/>
    <w:rsid w:val="007C5253"/>
    <w:rsid w:val="007C5C9A"/>
    <w:rsid w:val="007D0300"/>
    <w:rsid w:val="007D218D"/>
    <w:rsid w:val="007D3565"/>
    <w:rsid w:val="007D6854"/>
    <w:rsid w:val="007D6935"/>
    <w:rsid w:val="007E28B1"/>
    <w:rsid w:val="007F1226"/>
    <w:rsid w:val="007F28F4"/>
    <w:rsid w:val="007F35D1"/>
    <w:rsid w:val="007F70C5"/>
    <w:rsid w:val="007F7CB1"/>
    <w:rsid w:val="00801548"/>
    <w:rsid w:val="0080385F"/>
    <w:rsid w:val="00803CE4"/>
    <w:rsid w:val="00803D74"/>
    <w:rsid w:val="008042D7"/>
    <w:rsid w:val="00804394"/>
    <w:rsid w:val="0080589D"/>
    <w:rsid w:val="00805C5B"/>
    <w:rsid w:val="00806E82"/>
    <w:rsid w:val="00810AA2"/>
    <w:rsid w:val="00810EB8"/>
    <w:rsid w:val="00811628"/>
    <w:rsid w:val="00814C4C"/>
    <w:rsid w:val="008174B1"/>
    <w:rsid w:val="00821F9F"/>
    <w:rsid w:val="00822048"/>
    <w:rsid w:val="008226D1"/>
    <w:rsid w:val="0082588B"/>
    <w:rsid w:val="00830382"/>
    <w:rsid w:val="008317CE"/>
    <w:rsid w:val="00831B0C"/>
    <w:rsid w:val="00833A7D"/>
    <w:rsid w:val="00834272"/>
    <w:rsid w:val="008352EE"/>
    <w:rsid w:val="00835527"/>
    <w:rsid w:val="00835FD5"/>
    <w:rsid w:val="008369AB"/>
    <w:rsid w:val="00843A5E"/>
    <w:rsid w:val="00843ECB"/>
    <w:rsid w:val="00845C8C"/>
    <w:rsid w:val="00846459"/>
    <w:rsid w:val="008515E8"/>
    <w:rsid w:val="008534E2"/>
    <w:rsid w:val="00854C89"/>
    <w:rsid w:val="0085638A"/>
    <w:rsid w:val="00856E33"/>
    <w:rsid w:val="00857AE6"/>
    <w:rsid w:val="008601B2"/>
    <w:rsid w:val="008617B2"/>
    <w:rsid w:val="00863E08"/>
    <w:rsid w:val="008642A7"/>
    <w:rsid w:val="00865667"/>
    <w:rsid w:val="00866887"/>
    <w:rsid w:val="008674AD"/>
    <w:rsid w:val="00867EDA"/>
    <w:rsid w:val="0087139A"/>
    <w:rsid w:val="008742ED"/>
    <w:rsid w:val="0087720D"/>
    <w:rsid w:val="00881974"/>
    <w:rsid w:val="00890E5D"/>
    <w:rsid w:val="00891097"/>
    <w:rsid w:val="008926BD"/>
    <w:rsid w:val="00892D96"/>
    <w:rsid w:val="008930EC"/>
    <w:rsid w:val="00893E56"/>
    <w:rsid w:val="008A04AC"/>
    <w:rsid w:val="008A23F0"/>
    <w:rsid w:val="008A604D"/>
    <w:rsid w:val="008B0404"/>
    <w:rsid w:val="008B193C"/>
    <w:rsid w:val="008B57BA"/>
    <w:rsid w:val="008B7A8A"/>
    <w:rsid w:val="008C2E45"/>
    <w:rsid w:val="008C6965"/>
    <w:rsid w:val="008C73CA"/>
    <w:rsid w:val="008D18FF"/>
    <w:rsid w:val="008D2FCC"/>
    <w:rsid w:val="008D3C5E"/>
    <w:rsid w:val="008D3C61"/>
    <w:rsid w:val="008D4577"/>
    <w:rsid w:val="008D4FD0"/>
    <w:rsid w:val="008E305A"/>
    <w:rsid w:val="008F3E66"/>
    <w:rsid w:val="00900813"/>
    <w:rsid w:val="00902612"/>
    <w:rsid w:val="0091339D"/>
    <w:rsid w:val="00914045"/>
    <w:rsid w:val="00915698"/>
    <w:rsid w:val="009216CD"/>
    <w:rsid w:val="00921B63"/>
    <w:rsid w:val="00923B0A"/>
    <w:rsid w:val="009308D2"/>
    <w:rsid w:val="00931C45"/>
    <w:rsid w:val="0093354F"/>
    <w:rsid w:val="00933910"/>
    <w:rsid w:val="0093593C"/>
    <w:rsid w:val="00941488"/>
    <w:rsid w:val="0094224C"/>
    <w:rsid w:val="009460CC"/>
    <w:rsid w:val="009464A3"/>
    <w:rsid w:val="00946A8B"/>
    <w:rsid w:val="00957023"/>
    <w:rsid w:val="009604FE"/>
    <w:rsid w:val="00960AB5"/>
    <w:rsid w:val="00970726"/>
    <w:rsid w:val="00970E3A"/>
    <w:rsid w:val="00972773"/>
    <w:rsid w:val="00972D4E"/>
    <w:rsid w:val="00974607"/>
    <w:rsid w:val="009810B9"/>
    <w:rsid w:val="00982D6F"/>
    <w:rsid w:val="009A4664"/>
    <w:rsid w:val="009A5D69"/>
    <w:rsid w:val="009A6EB0"/>
    <w:rsid w:val="009B43EE"/>
    <w:rsid w:val="009B5726"/>
    <w:rsid w:val="009B729E"/>
    <w:rsid w:val="009C11E1"/>
    <w:rsid w:val="009C5834"/>
    <w:rsid w:val="009C636B"/>
    <w:rsid w:val="009D13B5"/>
    <w:rsid w:val="009D5CA9"/>
    <w:rsid w:val="009E0D87"/>
    <w:rsid w:val="009E4864"/>
    <w:rsid w:val="009E5C8C"/>
    <w:rsid w:val="009E646E"/>
    <w:rsid w:val="009F2A4A"/>
    <w:rsid w:val="009F4101"/>
    <w:rsid w:val="00A02132"/>
    <w:rsid w:val="00A037DC"/>
    <w:rsid w:val="00A06128"/>
    <w:rsid w:val="00A06A6E"/>
    <w:rsid w:val="00A0723F"/>
    <w:rsid w:val="00A136CC"/>
    <w:rsid w:val="00A14133"/>
    <w:rsid w:val="00A15209"/>
    <w:rsid w:val="00A21406"/>
    <w:rsid w:val="00A2293F"/>
    <w:rsid w:val="00A2451A"/>
    <w:rsid w:val="00A259C5"/>
    <w:rsid w:val="00A27E20"/>
    <w:rsid w:val="00A30E2C"/>
    <w:rsid w:val="00A350BA"/>
    <w:rsid w:val="00A35E62"/>
    <w:rsid w:val="00A465B7"/>
    <w:rsid w:val="00A506ED"/>
    <w:rsid w:val="00A50D5D"/>
    <w:rsid w:val="00A5264F"/>
    <w:rsid w:val="00A54067"/>
    <w:rsid w:val="00A54653"/>
    <w:rsid w:val="00A55F61"/>
    <w:rsid w:val="00A61560"/>
    <w:rsid w:val="00A6372D"/>
    <w:rsid w:val="00A637BE"/>
    <w:rsid w:val="00A639C5"/>
    <w:rsid w:val="00A709E7"/>
    <w:rsid w:val="00A71F50"/>
    <w:rsid w:val="00A77928"/>
    <w:rsid w:val="00A81641"/>
    <w:rsid w:val="00A87373"/>
    <w:rsid w:val="00A90413"/>
    <w:rsid w:val="00A91FB9"/>
    <w:rsid w:val="00A92444"/>
    <w:rsid w:val="00A92C80"/>
    <w:rsid w:val="00A9301B"/>
    <w:rsid w:val="00A95243"/>
    <w:rsid w:val="00A96A9E"/>
    <w:rsid w:val="00AA46C4"/>
    <w:rsid w:val="00AB6DFB"/>
    <w:rsid w:val="00AC1282"/>
    <w:rsid w:val="00AD2DEC"/>
    <w:rsid w:val="00AD3406"/>
    <w:rsid w:val="00AD6B0D"/>
    <w:rsid w:val="00AE03D3"/>
    <w:rsid w:val="00AE2780"/>
    <w:rsid w:val="00AE3703"/>
    <w:rsid w:val="00AE5722"/>
    <w:rsid w:val="00AF11F3"/>
    <w:rsid w:val="00AF39B9"/>
    <w:rsid w:val="00AF58FC"/>
    <w:rsid w:val="00AF7E77"/>
    <w:rsid w:val="00B02E49"/>
    <w:rsid w:val="00B0422C"/>
    <w:rsid w:val="00B10039"/>
    <w:rsid w:val="00B103C5"/>
    <w:rsid w:val="00B11586"/>
    <w:rsid w:val="00B11E5D"/>
    <w:rsid w:val="00B1410E"/>
    <w:rsid w:val="00B23856"/>
    <w:rsid w:val="00B30283"/>
    <w:rsid w:val="00B3206A"/>
    <w:rsid w:val="00B336A8"/>
    <w:rsid w:val="00B363EB"/>
    <w:rsid w:val="00B365D5"/>
    <w:rsid w:val="00B41F88"/>
    <w:rsid w:val="00B4377F"/>
    <w:rsid w:val="00B43F6A"/>
    <w:rsid w:val="00B465EE"/>
    <w:rsid w:val="00B5101C"/>
    <w:rsid w:val="00B51326"/>
    <w:rsid w:val="00B517C1"/>
    <w:rsid w:val="00B518FE"/>
    <w:rsid w:val="00B53349"/>
    <w:rsid w:val="00B53D72"/>
    <w:rsid w:val="00B53D9B"/>
    <w:rsid w:val="00B53DC8"/>
    <w:rsid w:val="00B54395"/>
    <w:rsid w:val="00B63CBB"/>
    <w:rsid w:val="00B657E7"/>
    <w:rsid w:val="00B66E17"/>
    <w:rsid w:val="00B67032"/>
    <w:rsid w:val="00B70E40"/>
    <w:rsid w:val="00B72EA7"/>
    <w:rsid w:val="00B73F12"/>
    <w:rsid w:val="00B7607F"/>
    <w:rsid w:val="00B77099"/>
    <w:rsid w:val="00B77621"/>
    <w:rsid w:val="00B8254B"/>
    <w:rsid w:val="00B8256B"/>
    <w:rsid w:val="00B83148"/>
    <w:rsid w:val="00B91AE0"/>
    <w:rsid w:val="00B91B56"/>
    <w:rsid w:val="00B91CD3"/>
    <w:rsid w:val="00B9267A"/>
    <w:rsid w:val="00B948D5"/>
    <w:rsid w:val="00B956E0"/>
    <w:rsid w:val="00B965B0"/>
    <w:rsid w:val="00BA1583"/>
    <w:rsid w:val="00BA3713"/>
    <w:rsid w:val="00BB0299"/>
    <w:rsid w:val="00BB0333"/>
    <w:rsid w:val="00BB09B5"/>
    <w:rsid w:val="00BB09D3"/>
    <w:rsid w:val="00BB6372"/>
    <w:rsid w:val="00BC413F"/>
    <w:rsid w:val="00BC73D5"/>
    <w:rsid w:val="00BD1ACC"/>
    <w:rsid w:val="00BD2D21"/>
    <w:rsid w:val="00BD49DE"/>
    <w:rsid w:val="00BD5F65"/>
    <w:rsid w:val="00BE17DC"/>
    <w:rsid w:val="00BE58DE"/>
    <w:rsid w:val="00BE7A56"/>
    <w:rsid w:val="00BF3379"/>
    <w:rsid w:val="00BF4433"/>
    <w:rsid w:val="00BF533E"/>
    <w:rsid w:val="00BF5B24"/>
    <w:rsid w:val="00C053F4"/>
    <w:rsid w:val="00C11233"/>
    <w:rsid w:val="00C14E57"/>
    <w:rsid w:val="00C15A9B"/>
    <w:rsid w:val="00C226D0"/>
    <w:rsid w:val="00C22730"/>
    <w:rsid w:val="00C22A19"/>
    <w:rsid w:val="00C278E4"/>
    <w:rsid w:val="00C32F14"/>
    <w:rsid w:val="00C34AEC"/>
    <w:rsid w:val="00C37015"/>
    <w:rsid w:val="00C40060"/>
    <w:rsid w:val="00C4209E"/>
    <w:rsid w:val="00C42F71"/>
    <w:rsid w:val="00C436DD"/>
    <w:rsid w:val="00C60201"/>
    <w:rsid w:val="00C60EAF"/>
    <w:rsid w:val="00C623F8"/>
    <w:rsid w:val="00C659D9"/>
    <w:rsid w:val="00C7106C"/>
    <w:rsid w:val="00C72F1C"/>
    <w:rsid w:val="00C748A3"/>
    <w:rsid w:val="00C74BA2"/>
    <w:rsid w:val="00C76E06"/>
    <w:rsid w:val="00C82AD7"/>
    <w:rsid w:val="00C875CA"/>
    <w:rsid w:val="00C952DE"/>
    <w:rsid w:val="00C961FA"/>
    <w:rsid w:val="00C968A4"/>
    <w:rsid w:val="00C97443"/>
    <w:rsid w:val="00CA2194"/>
    <w:rsid w:val="00CA339A"/>
    <w:rsid w:val="00CA60D4"/>
    <w:rsid w:val="00CA7DB2"/>
    <w:rsid w:val="00CB203D"/>
    <w:rsid w:val="00CB27CC"/>
    <w:rsid w:val="00CB3CCF"/>
    <w:rsid w:val="00CB6C40"/>
    <w:rsid w:val="00CC4485"/>
    <w:rsid w:val="00CC774B"/>
    <w:rsid w:val="00CD1E9F"/>
    <w:rsid w:val="00CD4049"/>
    <w:rsid w:val="00CD61FD"/>
    <w:rsid w:val="00CD6D2F"/>
    <w:rsid w:val="00CE4255"/>
    <w:rsid w:val="00CF1D12"/>
    <w:rsid w:val="00CF6129"/>
    <w:rsid w:val="00D014D7"/>
    <w:rsid w:val="00D02568"/>
    <w:rsid w:val="00D02671"/>
    <w:rsid w:val="00D04CEF"/>
    <w:rsid w:val="00D06B5F"/>
    <w:rsid w:val="00D10AE3"/>
    <w:rsid w:val="00D13B8D"/>
    <w:rsid w:val="00D23626"/>
    <w:rsid w:val="00D23A6E"/>
    <w:rsid w:val="00D34B80"/>
    <w:rsid w:val="00D37895"/>
    <w:rsid w:val="00D45725"/>
    <w:rsid w:val="00D52C96"/>
    <w:rsid w:val="00D53D18"/>
    <w:rsid w:val="00D555DD"/>
    <w:rsid w:val="00D557B0"/>
    <w:rsid w:val="00D66A81"/>
    <w:rsid w:val="00D67F55"/>
    <w:rsid w:val="00D777B3"/>
    <w:rsid w:val="00D80DAA"/>
    <w:rsid w:val="00D878F3"/>
    <w:rsid w:val="00D91361"/>
    <w:rsid w:val="00D91391"/>
    <w:rsid w:val="00D93140"/>
    <w:rsid w:val="00D931F7"/>
    <w:rsid w:val="00D95026"/>
    <w:rsid w:val="00DA1EA1"/>
    <w:rsid w:val="00DA4575"/>
    <w:rsid w:val="00DA5067"/>
    <w:rsid w:val="00DA578D"/>
    <w:rsid w:val="00DA71BF"/>
    <w:rsid w:val="00DB17AB"/>
    <w:rsid w:val="00DB1CEE"/>
    <w:rsid w:val="00DB2C3A"/>
    <w:rsid w:val="00DB524D"/>
    <w:rsid w:val="00DB5723"/>
    <w:rsid w:val="00DC29B5"/>
    <w:rsid w:val="00DC4C8F"/>
    <w:rsid w:val="00DE3FD8"/>
    <w:rsid w:val="00DE50DA"/>
    <w:rsid w:val="00DF3C76"/>
    <w:rsid w:val="00DF49C5"/>
    <w:rsid w:val="00DF529E"/>
    <w:rsid w:val="00DF6999"/>
    <w:rsid w:val="00DF7B51"/>
    <w:rsid w:val="00E0097E"/>
    <w:rsid w:val="00E01138"/>
    <w:rsid w:val="00E0182C"/>
    <w:rsid w:val="00E052AE"/>
    <w:rsid w:val="00E10DA9"/>
    <w:rsid w:val="00E20F10"/>
    <w:rsid w:val="00E2506D"/>
    <w:rsid w:val="00E25893"/>
    <w:rsid w:val="00E3189D"/>
    <w:rsid w:val="00E37514"/>
    <w:rsid w:val="00E44AC1"/>
    <w:rsid w:val="00E5568B"/>
    <w:rsid w:val="00E66E6D"/>
    <w:rsid w:val="00E73B24"/>
    <w:rsid w:val="00E74620"/>
    <w:rsid w:val="00E75C6E"/>
    <w:rsid w:val="00E80A4D"/>
    <w:rsid w:val="00E80E2D"/>
    <w:rsid w:val="00E83F14"/>
    <w:rsid w:val="00E84B27"/>
    <w:rsid w:val="00E852F3"/>
    <w:rsid w:val="00E862E3"/>
    <w:rsid w:val="00E8693F"/>
    <w:rsid w:val="00E9230F"/>
    <w:rsid w:val="00E96B89"/>
    <w:rsid w:val="00E96F6A"/>
    <w:rsid w:val="00EA29F0"/>
    <w:rsid w:val="00EA566A"/>
    <w:rsid w:val="00EA5DF4"/>
    <w:rsid w:val="00EA7043"/>
    <w:rsid w:val="00EB05E1"/>
    <w:rsid w:val="00EB23D6"/>
    <w:rsid w:val="00EB394C"/>
    <w:rsid w:val="00EC280B"/>
    <w:rsid w:val="00EC3051"/>
    <w:rsid w:val="00EC460E"/>
    <w:rsid w:val="00EC655C"/>
    <w:rsid w:val="00ED16FB"/>
    <w:rsid w:val="00ED2680"/>
    <w:rsid w:val="00ED523F"/>
    <w:rsid w:val="00EE1BEE"/>
    <w:rsid w:val="00EE3CCC"/>
    <w:rsid w:val="00EE7444"/>
    <w:rsid w:val="00EF3D4B"/>
    <w:rsid w:val="00EF5D64"/>
    <w:rsid w:val="00F05142"/>
    <w:rsid w:val="00F0661A"/>
    <w:rsid w:val="00F14EEA"/>
    <w:rsid w:val="00F255E2"/>
    <w:rsid w:val="00F31DF0"/>
    <w:rsid w:val="00F3241E"/>
    <w:rsid w:val="00F3474D"/>
    <w:rsid w:val="00F35E56"/>
    <w:rsid w:val="00F40C3C"/>
    <w:rsid w:val="00F45104"/>
    <w:rsid w:val="00F5013E"/>
    <w:rsid w:val="00F501B0"/>
    <w:rsid w:val="00F52D1A"/>
    <w:rsid w:val="00F54232"/>
    <w:rsid w:val="00F5435D"/>
    <w:rsid w:val="00F544B3"/>
    <w:rsid w:val="00F55B39"/>
    <w:rsid w:val="00F67650"/>
    <w:rsid w:val="00F71F25"/>
    <w:rsid w:val="00F7497A"/>
    <w:rsid w:val="00F74C41"/>
    <w:rsid w:val="00F74E82"/>
    <w:rsid w:val="00F7553A"/>
    <w:rsid w:val="00F76181"/>
    <w:rsid w:val="00F806E0"/>
    <w:rsid w:val="00F81275"/>
    <w:rsid w:val="00F83AC0"/>
    <w:rsid w:val="00F856AB"/>
    <w:rsid w:val="00F90AB6"/>
    <w:rsid w:val="00F90AF0"/>
    <w:rsid w:val="00F95449"/>
    <w:rsid w:val="00F95824"/>
    <w:rsid w:val="00FA1507"/>
    <w:rsid w:val="00FA33FB"/>
    <w:rsid w:val="00FB26D7"/>
    <w:rsid w:val="00FB4475"/>
    <w:rsid w:val="00FB4F35"/>
    <w:rsid w:val="00FB4FF4"/>
    <w:rsid w:val="00FB5884"/>
    <w:rsid w:val="00FB729D"/>
    <w:rsid w:val="00FC39A9"/>
    <w:rsid w:val="00FC531C"/>
    <w:rsid w:val="00FC58C1"/>
    <w:rsid w:val="00FD1EDE"/>
    <w:rsid w:val="00FD3901"/>
    <w:rsid w:val="00FD7058"/>
    <w:rsid w:val="00FE1493"/>
    <w:rsid w:val="00FE2609"/>
    <w:rsid w:val="00FE7FA7"/>
    <w:rsid w:val="00FF2701"/>
    <w:rsid w:val="00FF4EFC"/>
    <w:rsid w:val="00FF7E2C"/>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40961"/>
    <o:shapelayout v:ext="edit">
      <o:idmap v:ext="edit" data="1"/>
    </o:shapelayout>
  </w:shapeDefaults>
  <w:decimalSymbol w:val="."/>
  <w:listSeparator w:val=","/>
  <w14:docId w14:val="55FC7245"/>
  <w15:docId w15:val="{74B69D59-90A0-4131-ACCC-1CDADCA4C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894"/>
    <w:pPr>
      <w:overflowPunct w:val="0"/>
      <w:autoSpaceDE w:val="0"/>
      <w:autoSpaceDN w:val="0"/>
      <w:adjustRightInd w:val="0"/>
      <w:jc w:val="both"/>
      <w:textAlignment w:val="baseline"/>
    </w:pPr>
    <w:rPr>
      <w:rFonts w:ascii="Arial" w:hAnsi="Arial"/>
    </w:rPr>
  </w:style>
  <w:style w:type="paragraph" w:styleId="Heading1">
    <w:name w:val="heading 1"/>
    <w:basedOn w:val="Normal"/>
    <w:next w:val="Normal"/>
    <w:qFormat/>
    <w:rsid w:val="002B2835"/>
    <w:pPr>
      <w:spacing w:before="240"/>
      <w:outlineLvl w:val="0"/>
    </w:pPr>
    <w:rPr>
      <w:rFonts w:ascii="Helv" w:hAnsi="Helv"/>
      <w:b/>
      <w:sz w:val="24"/>
      <w:u w:val="single"/>
    </w:rPr>
  </w:style>
  <w:style w:type="paragraph" w:styleId="Heading2">
    <w:name w:val="heading 2"/>
    <w:basedOn w:val="Normal"/>
    <w:next w:val="Normal"/>
    <w:qFormat/>
    <w:rsid w:val="002B2835"/>
    <w:pPr>
      <w:spacing w:before="120"/>
      <w:outlineLvl w:val="1"/>
    </w:pPr>
    <w:rPr>
      <w:rFonts w:ascii="Helv" w:hAnsi="Helv"/>
      <w:b/>
      <w:sz w:val="24"/>
    </w:rPr>
  </w:style>
  <w:style w:type="paragraph" w:styleId="Heading3">
    <w:name w:val="heading 3"/>
    <w:basedOn w:val="Normal"/>
    <w:next w:val="Normal"/>
    <w:qFormat/>
    <w:rsid w:val="002B2835"/>
    <w:pPr>
      <w:ind w:left="360"/>
      <w:outlineLvl w:val="2"/>
    </w:pPr>
    <w:rPr>
      <w:rFonts w:ascii="Tms Rmn" w:hAnsi="Tms Rm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flushleft">
    <w:name w:val="title flush left"/>
    <w:basedOn w:val="isonormal"/>
    <w:next w:val="blocktext1"/>
    <w:rsid w:val="002B2835"/>
    <w:pPr>
      <w:keepLines/>
      <w:framePr w:w="1872" w:wrap="auto" w:vAnchor="text" w:hAnchor="page" w:x="1080" w:y="1"/>
    </w:pPr>
    <w:rPr>
      <w:b/>
      <w:caps/>
    </w:rPr>
  </w:style>
  <w:style w:type="paragraph" w:customStyle="1" w:styleId="isonormal">
    <w:name w:val="isonormal"/>
    <w:rsid w:val="002B2835"/>
    <w:pPr>
      <w:overflowPunct w:val="0"/>
      <w:autoSpaceDE w:val="0"/>
      <w:autoSpaceDN w:val="0"/>
      <w:adjustRightInd w:val="0"/>
      <w:spacing w:before="80" w:line="220" w:lineRule="exact"/>
      <w:textAlignment w:val="baseline"/>
    </w:pPr>
    <w:rPr>
      <w:rFonts w:ascii="Arial" w:hAnsi="Arial"/>
    </w:rPr>
  </w:style>
  <w:style w:type="paragraph" w:customStyle="1" w:styleId="blocktext1">
    <w:name w:val="blocktext1"/>
    <w:basedOn w:val="isonormal"/>
    <w:rsid w:val="002B2835"/>
    <w:pPr>
      <w:keepLines/>
      <w:jc w:val="both"/>
    </w:pPr>
  </w:style>
  <w:style w:type="paragraph" w:customStyle="1" w:styleId="blockhd1">
    <w:name w:val="blockhd1"/>
    <w:basedOn w:val="isonormal"/>
    <w:next w:val="blocktext1"/>
    <w:rsid w:val="002B2835"/>
    <w:pPr>
      <w:keepNext/>
      <w:keepLines/>
      <w:suppressAutoHyphens/>
    </w:pPr>
    <w:rPr>
      <w:b/>
    </w:rPr>
  </w:style>
  <w:style w:type="paragraph" w:customStyle="1" w:styleId="blockhd2">
    <w:name w:val="blockhd2"/>
    <w:basedOn w:val="isonormal"/>
    <w:next w:val="blocktext2"/>
    <w:rsid w:val="002B2835"/>
    <w:pPr>
      <w:keepNext/>
      <w:keepLines/>
      <w:suppressAutoHyphens/>
      <w:ind w:left="302"/>
    </w:pPr>
    <w:rPr>
      <w:b/>
    </w:rPr>
  </w:style>
  <w:style w:type="paragraph" w:customStyle="1" w:styleId="blocktext2">
    <w:name w:val="blocktext2"/>
    <w:basedOn w:val="isonormal"/>
    <w:rsid w:val="002B2835"/>
    <w:pPr>
      <w:keepLines/>
      <w:ind w:left="302"/>
      <w:jc w:val="both"/>
    </w:pPr>
  </w:style>
  <w:style w:type="paragraph" w:customStyle="1" w:styleId="blockhd3">
    <w:name w:val="blockhd3"/>
    <w:basedOn w:val="isonormal"/>
    <w:next w:val="blocktext3"/>
    <w:rsid w:val="002B2835"/>
    <w:pPr>
      <w:keepNext/>
      <w:keepLines/>
      <w:suppressAutoHyphens/>
      <w:ind w:left="605"/>
    </w:pPr>
    <w:rPr>
      <w:b/>
    </w:rPr>
  </w:style>
  <w:style w:type="paragraph" w:customStyle="1" w:styleId="blocktext3">
    <w:name w:val="blocktext3"/>
    <w:basedOn w:val="isonormal"/>
    <w:rsid w:val="002B2835"/>
    <w:pPr>
      <w:keepLines/>
      <w:ind w:left="600"/>
      <w:jc w:val="both"/>
    </w:pPr>
  </w:style>
  <w:style w:type="paragraph" w:customStyle="1" w:styleId="blockhd4">
    <w:name w:val="blockhd4"/>
    <w:basedOn w:val="isonormal"/>
    <w:next w:val="blocktext4"/>
    <w:rsid w:val="002B2835"/>
    <w:pPr>
      <w:keepNext/>
      <w:keepLines/>
      <w:suppressAutoHyphens/>
      <w:ind w:left="907"/>
    </w:pPr>
    <w:rPr>
      <w:b/>
    </w:rPr>
  </w:style>
  <w:style w:type="paragraph" w:customStyle="1" w:styleId="blocktext4">
    <w:name w:val="blocktext4"/>
    <w:basedOn w:val="isonormal"/>
    <w:rsid w:val="002B2835"/>
    <w:pPr>
      <w:keepLines/>
      <w:ind w:left="907"/>
      <w:jc w:val="both"/>
    </w:pPr>
  </w:style>
  <w:style w:type="paragraph" w:customStyle="1" w:styleId="blockhd5">
    <w:name w:val="blockhd5"/>
    <w:basedOn w:val="isonormal"/>
    <w:next w:val="blocktext5"/>
    <w:rsid w:val="002B2835"/>
    <w:pPr>
      <w:keepNext/>
      <w:keepLines/>
      <w:suppressAutoHyphens/>
      <w:ind w:left="1195"/>
    </w:pPr>
    <w:rPr>
      <w:b/>
    </w:rPr>
  </w:style>
  <w:style w:type="paragraph" w:customStyle="1" w:styleId="blocktext5">
    <w:name w:val="blocktext5"/>
    <w:basedOn w:val="isonormal"/>
    <w:rsid w:val="002B2835"/>
    <w:pPr>
      <w:keepLines/>
      <w:ind w:left="1195"/>
      <w:jc w:val="both"/>
    </w:pPr>
  </w:style>
  <w:style w:type="paragraph" w:customStyle="1" w:styleId="blockhd6">
    <w:name w:val="blockhd6"/>
    <w:basedOn w:val="isonormal"/>
    <w:next w:val="blocktext6"/>
    <w:rsid w:val="002B2835"/>
    <w:pPr>
      <w:keepNext/>
      <w:keepLines/>
      <w:suppressAutoHyphens/>
      <w:ind w:left="1498"/>
    </w:pPr>
    <w:rPr>
      <w:b/>
    </w:rPr>
  </w:style>
  <w:style w:type="paragraph" w:customStyle="1" w:styleId="blocktext6">
    <w:name w:val="blocktext6"/>
    <w:basedOn w:val="isonormal"/>
    <w:rsid w:val="002B2835"/>
    <w:pPr>
      <w:keepLines/>
      <w:ind w:left="1498"/>
      <w:jc w:val="both"/>
    </w:pPr>
  </w:style>
  <w:style w:type="paragraph" w:customStyle="1" w:styleId="blockhd7">
    <w:name w:val="blockhd7"/>
    <w:basedOn w:val="isonormal"/>
    <w:next w:val="blocktext7"/>
    <w:rsid w:val="002B2835"/>
    <w:pPr>
      <w:keepNext/>
      <w:keepLines/>
      <w:suppressAutoHyphens/>
      <w:ind w:left="1800"/>
    </w:pPr>
    <w:rPr>
      <w:b/>
    </w:rPr>
  </w:style>
  <w:style w:type="paragraph" w:customStyle="1" w:styleId="blocktext7">
    <w:name w:val="blocktext7"/>
    <w:basedOn w:val="isonormal"/>
    <w:rsid w:val="002B2835"/>
    <w:pPr>
      <w:keepLines/>
      <w:ind w:left="1800"/>
      <w:jc w:val="both"/>
    </w:pPr>
  </w:style>
  <w:style w:type="paragraph" w:customStyle="1" w:styleId="blockhd8">
    <w:name w:val="blockhd8"/>
    <w:basedOn w:val="isonormal"/>
    <w:next w:val="blocktext8"/>
    <w:rsid w:val="002B2835"/>
    <w:pPr>
      <w:keepNext/>
      <w:keepLines/>
      <w:suppressAutoHyphens/>
      <w:ind w:left="2102"/>
    </w:pPr>
    <w:rPr>
      <w:b/>
    </w:rPr>
  </w:style>
  <w:style w:type="paragraph" w:customStyle="1" w:styleId="blocktext8">
    <w:name w:val="blocktext8"/>
    <w:basedOn w:val="isonormal"/>
    <w:rsid w:val="002B2835"/>
    <w:pPr>
      <w:keepLines/>
      <w:ind w:left="2102"/>
      <w:jc w:val="both"/>
    </w:pPr>
  </w:style>
  <w:style w:type="paragraph" w:customStyle="1" w:styleId="blockhd9">
    <w:name w:val="blockhd9"/>
    <w:basedOn w:val="isonormal"/>
    <w:next w:val="blocktext9"/>
    <w:rsid w:val="002B2835"/>
    <w:pPr>
      <w:keepNext/>
      <w:keepLines/>
      <w:suppressAutoHyphens/>
      <w:ind w:left="2405"/>
    </w:pPr>
    <w:rPr>
      <w:b/>
    </w:rPr>
  </w:style>
  <w:style w:type="paragraph" w:customStyle="1" w:styleId="blocktext9">
    <w:name w:val="blocktext9"/>
    <w:basedOn w:val="isonormal"/>
    <w:rsid w:val="002B2835"/>
    <w:pPr>
      <w:keepLines/>
      <w:ind w:left="2405"/>
      <w:jc w:val="both"/>
    </w:pPr>
  </w:style>
  <w:style w:type="paragraph" w:customStyle="1" w:styleId="colline">
    <w:name w:val="colline"/>
    <w:basedOn w:val="isonormal"/>
    <w:next w:val="blocktext1"/>
    <w:rsid w:val="002B2835"/>
    <w:pPr>
      <w:pBdr>
        <w:bottom w:val="single" w:sz="6" w:space="0" w:color="auto"/>
      </w:pBdr>
      <w:spacing w:before="0" w:line="80" w:lineRule="exact"/>
    </w:pPr>
  </w:style>
  <w:style w:type="paragraph" w:customStyle="1" w:styleId="sectiontitlecenter">
    <w:name w:val="section title center"/>
    <w:basedOn w:val="isonormal"/>
    <w:rsid w:val="002B2835"/>
    <w:pPr>
      <w:keepNext/>
      <w:keepLines/>
      <w:pBdr>
        <w:top w:val="single" w:sz="6" w:space="3" w:color="auto"/>
      </w:pBdr>
      <w:jc w:val="center"/>
    </w:pPr>
    <w:rPr>
      <w:b/>
      <w:caps/>
      <w:sz w:val="24"/>
    </w:rPr>
  </w:style>
  <w:style w:type="character" w:styleId="CommentReference">
    <w:name w:val="annotation reference"/>
    <w:basedOn w:val="DefaultParagraphFont"/>
    <w:uiPriority w:val="99"/>
    <w:semiHidden/>
    <w:rsid w:val="002B2835"/>
    <w:rPr>
      <w:sz w:val="16"/>
    </w:rPr>
  </w:style>
  <w:style w:type="paragraph" w:customStyle="1" w:styleId="sectiontitleflushleft">
    <w:name w:val="section title flush left"/>
    <w:basedOn w:val="isonormal"/>
    <w:rsid w:val="002B2835"/>
    <w:pPr>
      <w:keepNext/>
      <w:keepLines/>
      <w:pBdr>
        <w:top w:val="single" w:sz="6" w:space="3" w:color="auto"/>
      </w:pBdr>
    </w:pPr>
    <w:rPr>
      <w:b/>
      <w:caps/>
      <w:sz w:val="24"/>
    </w:rPr>
  </w:style>
  <w:style w:type="paragraph" w:customStyle="1" w:styleId="outlinehd1">
    <w:name w:val="outlinehd1"/>
    <w:basedOn w:val="isonormal"/>
    <w:next w:val="blocktext2"/>
    <w:rsid w:val="002B2835"/>
    <w:pPr>
      <w:keepNext/>
      <w:keepLines/>
      <w:tabs>
        <w:tab w:val="right" w:pos="180"/>
        <w:tab w:val="left" w:pos="300"/>
      </w:tabs>
      <w:suppressAutoHyphens/>
      <w:ind w:left="302" w:hanging="302"/>
    </w:pPr>
    <w:rPr>
      <w:b/>
    </w:rPr>
  </w:style>
  <w:style w:type="paragraph" w:customStyle="1" w:styleId="outlinehd2">
    <w:name w:val="outlinehd2"/>
    <w:basedOn w:val="isonormal"/>
    <w:next w:val="blocktext3"/>
    <w:rsid w:val="002B2835"/>
    <w:pPr>
      <w:keepNext/>
      <w:keepLines/>
      <w:tabs>
        <w:tab w:val="right" w:pos="480"/>
        <w:tab w:val="left" w:pos="600"/>
      </w:tabs>
      <w:suppressAutoHyphens/>
      <w:ind w:left="605" w:hanging="605"/>
    </w:pPr>
    <w:rPr>
      <w:b/>
    </w:rPr>
  </w:style>
  <w:style w:type="paragraph" w:customStyle="1" w:styleId="outlinehd3">
    <w:name w:val="outlinehd3"/>
    <w:basedOn w:val="isonormal"/>
    <w:next w:val="blocktext4"/>
    <w:rsid w:val="002B2835"/>
    <w:pPr>
      <w:keepNext/>
      <w:keepLines/>
      <w:tabs>
        <w:tab w:val="right" w:pos="780"/>
        <w:tab w:val="left" w:pos="900"/>
      </w:tabs>
      <w:suppressAutoHyphens/>
      <w:ind w:left="907" w:hanging="907"/>
    </w:pPr>
    <w:rPr>
      <w:b/>
    </w:rPr>
  </w:style>
  <w:style w:type="paragraph" w:customStyle="1" w:styleId="outlinehd4">
    <w:name w:val="outlinehd4"/>
    <w:basedOn w:val="isonormal"/>
    <w:next w:val="blocktext5"/>
    <w:rsid w:val="002B2835"/>
    <w:pPr>
      <w:keepNext/>
      <w:keepLines/>
      <w:tabs>
        <w:tab w:val="right" w:pos="1080"/>
        <w:tab w:val="left" w:pos="1200"/>
      </w:tabs>
      <w:suppressAutoHyphens/>
      <w:ind w:left="1195" w:hanging="1195"/>
    </w:pPr>
    <w:rPr>
      <w:b/>
    </w:rPr>
  </w:style>
  <w:style w:type="paragraph" w:customStyle="1" w:styleId="outlinehd5">
    <w:name w:val="outlinehd5"/>
    <w:basedOn w:val="isonormal"/>
    <w:next w:val="blocktext6"/>
    <w:rsid w:val="002B2835"/>
    <w:pPr>
      <w:keepNext/>
      <w:keepLines/>
      <w:tabs>
        <w:tab w:val="right" w:pos="1380"/>
        <w:tab w:val="left" w:pos="1500"/>
      </w:tabs>
      <w:suppressAutoHyphens/>
      <w:ind w:left="1498" w:hanging="1498"/>
    </w:pPr>
    <w:rPr>
      <w:b/>
    </w:rPr>
  </w:style>
  <w:style w:type="paragraph" w:customStyle="1" w:styleId="outlinehd6">
    <w:name w:val="outlinehd6"/>
    <w:basedOn w:val="isonormal"/>
    <w:next w:val="blocktext7"/>
    <w:rsid w:val="002B2835"/>
    <w:pPr>
      <w:keepNext/>
      <w:keepLines/>
      <w:tabs>
        <w:tab w:val="right" w:pos="1680"/>
        <w:tab w:val="left" w:pos="1800"/>
      </w:tabs>
      <w:suppressAutoHyphens/>
      <w:ind w:left="1800" w:hanging="1800"/>
    </w:pPr>
    <w:rPr>
      <w:b/>
    </w:rPr>
  </w:style>
  <w:style w:type="paragraph" w:customStyle="1" w:styleId="outlinehd7">
    <w:name w:val="outlinehd7"/>
    <w:basedOn w:val="isonormal"/>
    <w:next w:val="blocktext8"/>
    <w:rsid w:val="002B2835"/>
    <w:pPr>
      <w:keepNext/>
      <w:keepLines/>
      <w:tabs>
        <w:tab w:val="right" w:pos="1980"/>
        <w:tab w:val="left" w:pos="2100"/>
      </w:tabs>
      <w:suppressAutoHyphens/>
      <w:ind w:left="2100" w:hanging="2100"/>
    </w:pPr>
    <w:rPr>
      <w:b/>
    </w:rPr>
  </w:style>
  <w:style w:type="paragraph" w:customStyle="1" w:styleId="outlinehd8">
    <w:name w:val="outlinehd8"/>
    <w:basedOn w:val="isonormal"/>
    <w:next w:val="blocktext9"/>
    <w:rsid w:val="002B2835"/>
    <w:pPr>
      <w:keepNext/>
      <w:keepLines/>
      <w:tabs>
        <w:tab w:val="right" w:pos="2280"/>
        <w:tab w:val="left" w:pos="2400"/>
      </w:tabs>
      <w:suppressAutoHyphens/>
      <w:ind w:left="2400" w:hanging="2400"/>
    </w:pPr>
    <w:rPr>
      <w:b/>
    </w:rPr>
  </w:style>
  <w:style w:type="paragraph" w:customStyle="1" w:styleId="outlinehd9">
    <w:name w:val="outlinehd9"/>
    <w:basedOn w:val="isonormal"/>
    <w:next w:val="blocktext9"/>
    <w:rsid w:val="002B2835"/>
    <w:pPr>
      <w:keepNext/>
      <w:keepLines/>
      <w:tabs>
        <w:tab w:val="right" w:pos="2580"/>
        <w:tab w:val="left" w:pos="2700"/>
      </w:tabs>
      <w:suppressAutoHyphens/>
      <w:ind w:left="2707" w:hanging="2707"/>
    </w:pPr>
    <w:rPr>
      <w:b/>
    </w:rPr>
  </w:style>
  <w:style w:type="paragraph" w:customStyle="1" w:styleId="outlinetxt1">
    <w:name w:val="outlinetxt1"/>
    <w:basedOn w:val="isonormal"/>
    <w:rsid w:val="002B2835"/>
    <w:pPr>
      <w:keepLines/>
      <w:tabs>
        <w:tab w:val="right" w:pos="180"/>
        <w:tab w:val="left" w:pos="300"/>
      </w:tabs>
      <w:ind w:left="300" w:hanging="300"/>
      <w:jc w:val="both"/>
    </w:pPr>
    <w:rPr>
      <w:b/>
    </w:rPr>
  </w:style>
  <w:style w:type="paragraph" w:customStyle="1" w:styleId="outlinetxt2">
    <w:name w:val="outlinetxt2"/>
    <w:basedOn w:val="isonormal"/>
    <w:rsid w:val="002B2835"/>
    <w:pPr>
      <w:keepLines/>
      <w:tabs>
        <w:tab w:val="right" w:pos="480"/>
        <w:tab w:val="left" w:pos="600"/>
      </w:tabs>
      <w:ind w:left="600" w:hanging="600"/>
      <w:jc w:val="both"/>
    </w:pPr>
    <w:rPr>
      <w:b/>
    </w:rPr>
  </w:style>
  <w:style w:type="paragraph" w:customStyle="1" w:styleId="outlinetxt3">
    <w:name w:val="outlinetxt3"/>
    <w:basedOn w:val="isonormal"/>
    <w:rsid w:val="002B2835"/>
    <w:pPr>
      <w:keepLines/>
      <w:tabs>
        <w:tab w:val="right" w:pos="780"/>
        <w:tab w:val="left" w:pos="900"/>
      </w:tabs>
      <w:ind w:left="900" w:hanging="900"/>
      <w:jc w:val="both"/>
    </w:pPr>
    <w:rPr>
      <w:b/>
    </w:rPr>
  </w:style>
  <w:style w:type="paragraph" w:customStyle="1" w:styleId="outlinetxt4">
    <w:name w:val="outlinetxt4"/>
    <w:basedOn w:val="isonormal"/>
    <w:rsid w:val="002B2835"/>
    <w:pPr>
      <w:keepLines/>
      <w:tabs>
        <w:tab w:val="right" w:pos="1080"/>
        <w:tab w:val="left" w:pos="1200"/>
      </w:tabs>
      <w:ind w:left="1200" w:hanging="1200"/>
      <w:jc w:val="both"/>
    </w:pPr>
    <w:rPr>
      <w:b/>
    </w:rPr>
  </w:style>
  <w:style w:type="paragraph" w:customStyle="1" w:styleId="outlinetxt5">
    <w:name w:val="outlinetxt5"/>
    <w:basedOn w:val="isonormal"/>
    <w:rsid w:val="002B2835"/>
    <w:pPr>
      <w:keepLines/>
      <w:tabs>
        <w:tab w:val="right" w:pos="1380"/>
        <w:tab w:val="left" w:pos="1500"/>
      </w:tabs>
      <w:ind w:left="1500" w:hanging="1500"/>
      <w:jc w:val="both"/>
    </w:pPr>
    <w:rPr>
      <w:b/>
    </w:rPr>
  </w:style>
  <w:style w:type="paragraph" w:customStyle="1" w:styleId="outlinetxt6">
    <w:name w:val="outlinetxt6"/>
    <w:basedOn w:val="isonormal"/>
    <w:rsid w:val="002B2835"/>
    <w:pPr>
      <w:keepLines/>
      <w:tabs>
        <w:tab w:val="right" w:pos="1680"/>
        <w:tab w:val="left" w:pos="1800"/>
      </w:tabs>
      <w:ind w:left="1800" w:hanging="1800"/>
      <w:jc w:val="both"/>
    </w:pPr>
    <w:rPr>
      <w:b/>
    </w:rPr>
  </w:style>
  <w:style w:type="paragraph" w:customStyle="1" w:styleId="outlinetxt7">
    <w:name w:val="outlinetxt7"/>
    <w:basedOn w:val="isonormal"/>
    <w:rsid w:val="002B2835"/>
    <w:pPr>
      <w:keepLines/>
      <w:tabs>
        <w:tab w:val="right" w:pos="1980"/>
        <w:tab w:val="left" w:pos="2100"/>
      </w:tabs>
      <w:ind w:left="2100" w:hanging="2100"/>
      <w:jc w:val="both"/>
    </w:pPr>
    <w:rPr>
      <w:b/>
    </w:rPr>
  </w:style>
  <w:style w:type="paragraph" w:customStyle="1" w:styleId="outlinetxt8">
    <w:name w:val="outlinetxt8"/>
    <w:basedOn w:val="isonormal"/>
    <w:rsid w:val="002B2835"/>
    <w:pPr>
      <w:keepLines/>
      <w:tabs>
        <w:tab w:val="right" w:pos="2280"/>
        <w:tab w:val="left" w:pos="2400"/>
      </w:tabs>
      <w:ind w:left="2400" w:hanging="2400"/>
      <w:jc w:val="both"/>
    </w:pPr>
    <w:rPr>
      <w:b/>
    </w:rPr>
  </w:style>
  <w:style w:type="paragraph" w:customStyle="1" w:styleId="outlinetxt9">
    <w:name w:val="outlinetxt9"/>
    <w:basedOn w:val="isonormal"/>
    <w:rsid w:val="002B2835"/>
    <w:pPr>
      <w:keepLines/>
      <w:tabs>
        <w:tab w:val="right" w:pos="2580"/>
        <w:tab w:val="left" w:pos="2700"/>
      </w:tabs>
      <w:ind w:left="2700" w:hanging="2700"/>
      <w:jc w:val="both"/>
    </w:pPr>
    <w:rPr>
      <w:b/>
    </w:rPr>
  </w:style>
  <w:style w:type="paragraph" w:customStyle="1" w:styleId="columnheading">
    <w:name w:val="column heading"/>
    <w:basedOn w:val="isonormal"/>
    <w:rsid w:val="002B2835"/>
    <w:pPr>
      <w:keepNext/>
      <w:keepLines/>
      <w:spacing w:before="0"/>
      <w:jc w:val="center"/>
    </w:pPr>
    <w:rPr>
      <w:b/>
    </w:rPr>
  </w:style>
  <w:style w:type="paragraph" w:customStyle="1" w:styleId="isof1">
    <w:name w:val="isof1"/>
    <w:basedOn w:val="isonormal"/>
    <w:rsid w:val="002B2835"/>
    <w:pPr>
      <w:spacing w:before="0"/>
      <w:jc w:val="both"/>
    </w:pPr>
  </w:style>
  <w:style w:type="paragraph" w:customStyle="1" w:styleId="isof2">
    <w:name w:val="isof2"/>
    <w:basedOn w:val="isonormal"/>
    <w:rsid w:val="002B2835"/>
    <w:pPr>
      <w:spacing w:before="0"/>
      <w:jc w:val="both"/>
    </w:pPr>
    <w:rPr>
      <w:b/>
    </w:rPr>
  </w:style>
  <w:style w:type="paragraph" w:customStyle="1" w:styleId="isof3">
    <w:name w:val="isof3"/>
    <w:basedOn w:val="isonormal"/>
    <w:rsid w:val="002B2835"/>
    <w:pPr>
      <w:spacing w:before="0" w:line="240" w:lineRule="auto"/>
      <w:jc w:val="center"/>
    </w:pPr>
    <w:rPr>
      <w:b/>
      <w:caps/>
      <w:sz w:val="24"/>
    </w:rPr>
  </w:style>
  <w:style w:type="paragraph" w:customStyle="1" w:styleId="isof4">
    <w:name w:val="isof4"/>
    <w:basedOn w:val="isonormal"/>
    <w:rsid w:val="002B2835"/>
    <w:pPr>
      <w:spacing w:before="0" w:line="250" w:lineRule="exact"/>
    </w:pPr>
    <w:rPr>
      <w:b/>
      <w:sz w:val="24"/>
    </w:rPr>
  </w:style>
  <w:style w:type="paragraph" w:customStyle="1" w:styleId="title12">
    <w:name w:val="title12"/>
    <w:basedOn w:val="isonormal"/>
    <w:next w:val="isonormal"/>
    <w:rsid w:val="002B2835"/>
    <w:pPr>
      <w:keepNext/>
      <w:keepLines/>
      <w:spacing w:before="0" w:line="240" w:lineRule="auto"/>
      <w:jc w:val="center"/>
    </w:pPr>
    <w:rPr>
      <w:b/>
      <w:caps/>
      <w:sz w:val="24"/>
    </w:rPr>
  </w:style>
  <w:style w:type="paragraph" w:customStyle="1" w:styleId="title18">
    <w:name w:val="title18"/>
    <w:basedOn w:val="isonormal"/>
    <w:next w:val="isonormal"/>
    <w:rsid w:val="002B2835"/>
    <w:pPr>
      <w:spacing w:before="0" w:line="360" w:lineRule="exact"/>
      <w:jc w:val="center"/>
    </w:pPr>
    <w:rPr>
      <w:b/>
      <w:caps/>
      <w:sz w:val="36"/>
    </w:rPr>
  </w:style>
  <w:style w:type="paragraph" w:styleId="List3">
    <w:name w:val="List 3"/>
    <w:basedOn w:val="Normal"/>
    <w:rsid w:val="002B2835"/>
    <w:pPr>
      <w:ind w:left="1080" w:hanging="360"/>
      <w:jc w:val="center"/>
    </w:pPr>
    <w:rPr>
      <w:b/>
      <w:caps/>
      <w:sz w:val="24"/>
    </w:rPr>
  </w:style>
  <w:style w:type="paragraph" w:styleId="CommentText">
    <w:name w:val="annotation text"/>
    <w:basedOn w:val="Normal"/>
    <w:link w:val="CommentTextChar"/>
    <w:uiPriority w:val="99"/>
    <w:semiHidden/>
    <w:rsid w:val="002B2835"/>
    <w:pPr>
      <w:spacing w:line="220" w:lineRule="exact"/>
    </w:pPr>
    <w:rPr>
      <w:rFonts w:ascii="Helv" w:hAnsi="Helv"/>
    </w:rPr>
  </w:style>
  <w:style w:type="paragraph" w:customStyle="1" w:styleId="center">
    <w:name w:val="center"/>
    <w:basedOn w:val="isonormal"/>
    <w:rsid w:val="002B2835"/>
    <w:pPr>
      <w:jc w:val="center"/>
    </w:pPr>
  </w:style>
  <w:style w:type="paragraph" w:customStyle="1" w:styleId="tabletext">
    <w:name w:val="tabletext"/>
    <w:basedOn w:val="isonormal"/>
    <w:rsid w:val="002B2835"/>
    <w:pPr>
      <w:spacing w:before="60"/>
    </w:pPr>
  </w:style>
  <w:style w:type="paragraph" w:styleId="Index1">
    <w:name w:val="index 1"/>
    <w:basedOn w:val="Normal"/>
    <w:next w:val="Normal"/>
    <w:semiHidden/>
    <w:rsid w:val="002B2835"/>
    <w:pPr>
      <w:tabs>
        <w:tab w:val="right" w:leader="dot" w:pos="10080"/>
      </w:tabs>
      <w:ind w:left="200" w:hanging="200"/>
    </w:pPr>
  </w:style>
  <w:style w:type="paragraph" w:styleId="TableofAuthorities">
    <w:name w:val="table of authorities"/>
    <w:basedOn w:val="Normal"/>
    <w:next w:val="Normal"/>
    <w:semiHidden/>
    <w:rsid w:val="002B2835"/>
    <w:pPr>
      <w:tabs>
        <w:tab w:val="right" w:leader="dot" w:pos="10080"/>
      </w:tabs>
      <w:ind w:left="200" w:hanging="200"/>
    </w:pPr>
  </w:style>
  <w:style w:type="paragraph" w:styleId="ListNumber">
    <w:name w:val="List Number"/>
    <w:basedOn w:val="Normal"/>
    <w:rsid w:val="002B2835"/>
    <w:pPr>
      <w:ind w:left="360" w:hanging="360"/>
    </w:pPr>
  </w:style>
  <w:style w:type="paragraph" w:customStyle="1" w:styleId="bullet">
    <w:name w:val="bullet"/>
    <w:rsid w:val="002B2835"/>
    <w:pPr>
      <w:overflowPunct w:val="0"/>
      <w:autoSpaceDE w:val="0"/>
      <w:autoSpaceDN w:val="0"/>
      <w:adjustRightInd w:val="0"/>
      <w:jc w:val="both"/>
      <w:textAlignment w:val="baseline"/>
    </w:pPr>
    <w:rPr>
      <w:rFonts w:ascii="Helvetica" w:hAnsi="Helvetica"/>
    </w:rPr>
  </w:style>
  <w:style w:type="paragraph" w:customStyle="1" w:styleId="sidetext">
    <w:name w:val="sidetext"/>
    <w:basedOn w:val="isonormal"/>
    <w:rsid w:val="002B2835"/>
    <w:pPr>
      <w:spacing w:before="0" w:line="240" w:lineRule="auto"/>
      <w:jc w:val="center"/>
    </w:pPr>
    <w:rPr>
      <w:sz w:val="52"/>
    </w:rPr>
  </w:style>
  <w:style w:type="paragraph" w:styleId="Header">
    <w:name w:val="header"/>
    <w:basedOn w:val="Normal"/>
    <w:rsid w:val="002B2835"/>
    <w:pPr>
      <w:tabs>
        <w:tab w:val="center" w:pos="4320"/>
        <w:tab w:val="right" w:pos="8640"/>
      </w:tabs>
    </w:pPr>
  </w:style>
  <w:style w:type="paragraph" w:styleId="Footer">
    <w:name w:val="footer"/>
    <w:basedOn w:val="Normal"/>
    <w:rsid w:val="002B2835"/>
    <w:pPr>
      <w:tabs>
        <w:tab w:val="center" w:pos="4320"/>
        <w:tab w:val="right" w:pos="8640"/>
      </w:tabs>
    </w:pPr>
  </w:style>
  <w:style w:type="paragraph" w:styleId="Date">
    <w:name w:val="Date"/>
    <w:basedOn w:val="Normal"/>
    <w:rsid w:val="002B2835"/>
    <w:pPr>
      <w:jc w:val="right"/>
    </w:pPr>
    <w:rPr>
      <w:sz w:val="22"/>
    </w:rPr>
  </w:style>
  <w:style w:type="paragraph" w:customStyle="1" w:styleId="ISOCircular">
    <w:name w:val="ISOCircular"/>
    <w:basedOn w:val="Normal"/>
    <w:rsid w:val="002B2835"/>
    <w:pPr>
      <w:jc w:val="left"/>
    </w:pPr>
    <w:rPr>
      <w:i/>
      <w:caps/>
      <w:sz w:val="116"/>
    </w:rPr>
  </w:style>
  <w:style w:type="paragraph" w:customStyle="1" w:styleId="LineOfBusiness">
    <w:name w:val="LineOfBusiness"/>
    <w:basedOn w:val="Normal"/>
    <w:rsid w:val="002B2835"/>
    <w:pPr>
      <w:tabs>
        <w:tab w:val="left" w:pos="2160"/>
      </w:tabs>
      <w:jc w:val="left"/>
    </w:pPr>
    <w:rPr>
      <w:sz w:val="22"/>
    </w:rPr>
  </w:style>
  <w:style w:type="paragraph" w:customStyle="1" w:styleId="MailDate">
    <w:name w:val="MailDate"/>
    <w:basedOn w:val="Normal"/>
    <w:rsid w:val="002B2835"/>
    <w:pPr>
      <w:jc w:val="right"/>
    </w:pPr>
    <w:rPr>
      <w:caps/>
      <w:sz w:val="22"/>
    </w:rPr>
  </w:style>
  <w:style w:type="paragraph" w:customStyle="1" w:styleId="tabletxtdecpage">
    <w:name w:val="tabletxt dec page"/>
    <w:basedOn w:val="isonormal"/>
    <w:rsid w:val="002B2835"/>
    <w:pPr>
      <w:spacing w:before="60"/>
    </w:pPr>
    <w:rPr>
      <w:sz w:val="18"/>
    </w:rPr>
  </w:style>
  <w:style w:type="paragraph" w:customStyle="1" w:styleId="tablecenter">
    <w:name w:val="tablecenter"/>
    <w:basedOn w:val="Normal"/>
    <w:rsid w:val="002B2835"/>
    <w:pPr>
      <w:spacing w:before="40" w:line="220" w:lineRule="exact"/>
      <w:jc w:val="center"/>
    </w:pPr>
    <w:rPr>
      <w:rFonts w:ascii="Helv" w:hAnsi="Helv"/>
    </w:rPr>
  </w:style>
  <w:style w:type="paragraph" w:customStyle="1" w:styleId="tableleft">
    <w:name w:val="tableleft"/>
    <w:basedOn w:val="Normal"/>
    <w:rsid w:val="002B2835"/>
    <w:pPr>
      <w:spacing w:before="40" w:line="220" w:lineRule="exact"/>
      <w:jc w:val="left"/>
    </w:pPr>
    <w:rPr>
      <w:rFonts w:ascii="Helv" w:hAnsi="Helv"/>
    </w:rPr>
  </w:style>
  <w:style w:type="paragraph" w:customStyle="1" w:styleId="Space1pt4">
    <w:name w:val="Space1pt4"/>
    <w:basedOn w:val="Normal"/>
    <w:rsid w:val="002B2835"/>
    <w:pPr>
      <w:spacing w:line="120" w:lineRule="exact"/>
    </w:pPr>
    <w:rPr>
      <w:rFonts w:ascii="Helvetica" w:hAnsi="Helvetica"/>
    </w:rPr>
  </w:style>
  <w:style w:type="paragraph" w:customStyle="1" w:styleId="tableright">
    <w:name w:val="tableright"/>
    <w:basedOn w:val="Normal"/>
    <w:rsid w:val="002B2835"/>
    <w:pPr>
      <w:spacing w:before="60" w:line="220" w:lineRule="exact"/>
      <w:jc w:val="right"/>
    </w:pPr>
    <w:rPr>
      <w:rFonts w:ascii="Helv" w:hAnsi="Helv"/>
    </w:rPr>
  </w:style>
  <w:style w:type="paragraph" w:customStyle="1" w:styleId="DRAFT">
    <w:name w:val="DRAFT"/>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head">
    <w:name w:val="head"/>
    <w:basedOn w:val="Normal"/>
    <w:rsid w:val="002B2835"/>
    <w:pPr>
      <w:jc w:val="center"/>
    </w:pPr>
    <w:rPr>
      <w:b/>
    </w:rPr>
  </w:style>
  <w:style w:type="paragraph" w:customStyle="1" w:styleId="heading">
    <w:name w:val="heading"/>
    <w:basedOn w:val="Normal"/>
    <w:rsid w:val="002B2835"/>
    <w:pPr>
      <w:keepNext/>
      <w:keepLines/>
      <w:jc w:val="center"/>
    </w:pPr>
    <w:rPr>
      <w:b/>
      <w:caps/>
      <w:sz w:val="24"/>
    </w:rPr>
  </w:style>
  <w:style w:type="paragraph" w:customStyle="1" w:styleId="linebrk">
    <w:name w:val="linebrk"/>
    <w:basedOn w:val="Normal"/>
    <w:rsid w:val="002B2835"/>
    <w:pPr>
      <w:spacing w:line="220" w:lineRule="exact"/>
      <w:jc w:val="left"/>
    </w:pPr>
    <w:rPr>
      <w:color w:val="FF0000"/>
    </w:rPr>
  </w:style>
  <w:style w:type="paragraph" w:customStyle="1" w:styleId="none">
    <w:name w:val="none"/>
    <w:basedOn w:val="blocktext1"/>
    <w:rsid w:val="002B2835"/>
    <w:pPr>
      <w:spacing w:line="180" w:lineRule="exact"/>
    </w:pPr>
    <w:rPr>
      <w:b/>
    </w:rPr>
  </w:style>
  <w:style w:type="paragraph" w:customStyle="1" w:styleId="tablejust">
    <w:name w:val="tablejust"/>
    <w:basedOn w:val="isof1"/>
    <w:rsid w:val="002B2835"/>
    <w:pPr>
      <w:spacing w:before="60"/>
    </w:pPr>
  </w:style>
  <w:style w:type="paragraph" w:customStyle="1" w:styleId="spc">
    <w:name w:val="spc"/>
    <w:basedOn w:val="Normal"/>
    <w:rsid w:val="002B2835"/>
    <w:pPr>
      <w:spacing w:line="80" w:lineRule="exact"/>
      <w:jc w:val="left"/>
    </w:pPr>
  </w:style>
  <w:style w:type="paragraph" w:customStyle="1" w:styleId="spc1">
    <w:name w:val="spc1"/>
    <w:basedOn w:val="isof1"/>
    <w:rsid w:val="002B2835"/>
    <w:pPr>
      <w:spacing w:line="1440" w:lineRule="exact"/>
      <w:jc w:val="left"/>
    </w:pPr>
  </w:style>
  <w:style w:type="paragraph" w:customStyle="1" w:styleId="spc2">
    <w:name w:val="spc2"/>
    <w:basedOn w:val="isof1"/>
    <w:rsid w:val="002B2835"/>
    <w:pPr>
      <w:spacing w:line="2880" w:lineRule="exact"/>
      <w:jc w:val="left"/>
    </w:pPr>
  </w:style>
  <w:style w:type="paragraph" w:customStyle="1" w:styleId="NEW">
    <w:name w:val="NEW"/>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
    <w:name w:val="PROPO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
    <w:name w:val="REVI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
    <w:name w:val="WITHDRAWN"/>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amencap">
    <w:name w:val="amencap"/>
    <w:basedOn w:val="isof2"/>
    <w:rsid w:val="002B2835"/>
    <w:pPr>
      <w:keepLines/>
      <w:framePr w:w="1872" w:wrap="auto" w:vAnchor="text" w:hAnchor="page" w:x="1080" w:y="1"/>
      <w:jc w:val="left"/>
    </w:pPr>
    <w:rPr>
      <w:caps/>
    </w:rPr>
  </w:style>
  <w:style w:type="paragraph" w:customStyle="1" w:styleId="WITHDRAWN1">
    <w:name w:val="WITHDRAWN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box">
    <w:name w:val="box"/>
    <w:basedOn w:val="isof1"/>
    <w:rsid w:val="002B2835"/>
    <w:rPr>
      <w:rFonts w:ascii="ISO-Font" w:hAnsi="ISO-Font"/>
    </w:rPr>
  </w:style>
  <w:style w:type="paragraph" w:customStyle="1" w:styleId="csec">
    <w:name w:val="csec"/>
    <w:rsid w:val="002B2835"/>
    <w:pPr>
      <w:keepNext/>
      <w:keepLines/>
      <w:pBdr>
        <w:top w:val="single" w:sz="6" w:space="3" w:color="auto"/>
      </w:pBdr>
      <w:overflowPunct w:val="0"/>
      <w:autoSpaceDE w:val="0"/>
      <w:autoSpaceDN w:val="0"/>
      <w:adjustRightInd w:val="0"/>
      <w:spacing w:before="80"/>
      <w:jc w:val="center"/>
      <w:textAlignment w:val="baseline"/>
    </w:pPr>
    <w:rPr>
      <w:rFonts w:ascii="Helv" w:hAnsi="Helv"/>
      <w:b/>
      <w:caps/>
      <w:sz w:val="24"/>
    </w:rPr>
  </w:style>
  <w:style w:type="paragraph" w:customStyle="1" w:styleId="ecsec">
    <w:name w:val="ecsec"/>
    <w:basedOn w:val="Normal"/>
    <w:next w:val="Normal"/>
    <w:rsid w:val="002B2835"/>
    <w:pPr>
      <w:pBdr>
        <w:bottom w:val="single" w:sz="6" w:space="0" w:color="auto"/>
      </w:pBdr>
      <w:spacing w:line="80" w:lineRule="exact"/>
    </w:pPr>
    <w:rPr>
      <w:rFonts w:ascii="Helv" w:hAnsi="Helv"/>
    </w:rPr>
  </w:style>
  <w:style w:type="paragraph" w:customStyle="1" w:styleId="elsec">
    <w:name w:val="elsec"/>
    <w:basedOn w:val="Normal"/>
    <w:next w:val="Normal"/>
    <w:rsid w:val="002B2835"/>
    <w:pPr>
      <w:pBdr>
        <w:bottom w:val="single" w:sz="6" w:space="0" w:color="auto"/>
      </w:pBdr>
      <w:spacing w:line="80" w:lineRule="exact"/>
    </w:pPr>
    <w:rPr>
      <w:rFonts w:ascii="Helv" w:hAnsi="Helv"/>
    </w:rPr>
  </w:style>
  <w:style w:type="paragraph" w:customStyle="1" w:styleId="eonecol">
    <w:name w:val="eonecol"/>
    <w:basedOn w:val="Normal"/>
    <w:rsid w:val="002B2835"/>
    <w:pPr>
      <w:spacing w:line="220" w:lineRule="exact"/>
    </w:pPr>
    <w:rPr>
      <w:rFonts w:ascii="Helv" w:hAnsi="Helv"/>
      <w:vanish/>
      <w:color w:val="C0C0C0"/>
    </w:rPr>
  </w:style>
  <w:style w:type="paragraph" w:customStyle="1" w:styleId="ersec">
    <w:name w:val="ersec"/>
    <w:basedOn w:val="Normal"/>
    <w:next w:val="Normal"/>
    <w:rsid w:val="002B2835"/>
    <w:pPr>
      <w:pBdr>
        <w:bottom w:val="single" w:sz="6" w:space="0" w:color="auto"/>
      </w:pBdr>
      <w:spacing w:line="80" w:lineRule="exact"/>
    </w:pPr>
    <w:rPr>
      <w:rFonts w:ascii="Helv" w:hAnsi="Helv"/>
    </w:rPr>
  </w:style>
  <w:style w:type="paragraph" w:customStyle="1" w:styleId="esec">
    <w:name w:val="esec"/>
    <w:basedOn w:val="Normal"/>
    <w:rsid w:val="002B2835"/>
    <w:pPr>
      <w:pBdr>
        <w:bottom w:val="single" w:sz="6" w:space="0" w:color="auto"/>
      </w:pBdr>
      <w:spacing w:line="80" w:lineRule="exact"/>
    </w:pPr>
    <w:rPr>
      <w:rFonts w:ascii="Helv" w:hAnsi="Helv"/>
    </w:rPr>
  </w:style>
  <w:style w:type="paragraph" w:customStyle="1" w:styleId="landhed">
    <w:name w:val="landhed"/>
    <w:basedOn w:val="Normal"/>
    <w:rsid w:val="002B2835"/>
    <w:pPr>
      <w:keepNext/>
      <w:keepLines/>
      <w:spacing w:before="80"/>
      <w:jc w:val="center"/>
    </w:pPr>
    <w:rPr>
      <w:b/>
      <w:caps/>
      <w:sz w:val="24"/>
    </w:rPr>
  </w:style>
  <w:style w:type="paragraph" w:customStyle="1" w:styleId="lsec">
    <w:name w:val="lsec"/>
    <w:rsid w:val="002B2835"/>
    <w:pPr>
      <w:keepNext/>
      <w:keepLines/>
      <w:pBdr>
        <w:top w:val="single" w:sz="6" w:space="3" w:color="auto"/>
      </w:pBdr>
      <w:overflowPunct w:val="0"/>
      <w:autoSpaceDE w:val="0"/>
      <w:autoSpaceDN w:val="0"/>
      <w:adjustRightInd w:val="0"/>
      <w:spacing w:before="80"/>
      <w:textAlignment w:val="baseline"/>
    </w:pPr>
    <w:rPr>
      <w:rFonts w:ascii="Helv" w:hAnsi="Helv"/>
      <w:b/>
      <w:caps/>
      <w:sz w:val="24"/>
    </w:rPr>
  </w:style>
  <w:style w:type="paragraph" w:customStyle="1" w:styleId="onecol">
    <w:name w:val="onecol"/>
    <w:basedOn w:val="Normal"/>
    <w:next w:val="Normal"/>
    <w:rsid w:val="002B2835"/>
    <w:pPr>
      <w:spacing w:line="220" w:lineRule="exact"/>
    </w:pPr>
    <w:rPr>
      <w:vanish/>
      <w:color w:val="C0C0C0"/>
    </w:rPr>
  </w:style>
  <w:style w:type="paragraph" w:customStyle="1" w:styleId="pr">
    <w:name w:val="pr"/>
    <w:basedOn w:val="Normal"/>
    <w:rsid w:val="002B2835"/>
    <w:pPr>
      <w:spacing w:before="80" w:line="220" w:lineRule="exact"/>
    </w:pPr>
  </w:style>
  <w:style w:type="paragraph" w:customStyle="1" w:styleId="rf1">
    <w:name w:val="rf1"/>
    <w:basedOn w:val="blocktext1"/>
    <w:rsid w:val="002B2835"/>
    <w:rPr>
      <w:b/>
    </w:rPr>
  </w:style>
  <w:style w:type="paragraph" w:customStyle="1" w:styleId="rf2">
    <w:name w:val="rf2"/>
    <w:basedOn w:val="blocktext2"/>
    <w:rsid w:val="002B2835"/>
    <w:rPr>
      <w:b/>
    </w:rPr>
  </w:style>
  <w:style w:type="paragraph" w:customStyle="1" w:styleId="rf3">
    <w:name w:val="rf3"/>
    <w:basedOn w:val="blocktext3"/>
    <w:rsid w:val="002B2835"/>
    <w:rPr>
      <w:b/>
    </w:rPr>
  </w:style>
  <w:style w:type="paragraph" w:customStyle="1" w:styleId="rf4">
    <w:name w:val="rf4"/>
    <w:basedOn w:val="blocktext4"/>
    <w:rsid w:val="002B2835"/>
    <w:rPr>
      <w:b/>
    </w:rPr>
  </w:style>
  <w:style w:type="paragraph" w:customStyle="1" w:styleId="rf5">
    <w:name w:val="rf5"/>
    <w:basedOn w:val="blocktext5"/>
    <w:rsid w:val="002B2835"/>
    <w:rPr>
      <w:b/>
    </w:rPr>
  </w:style>
  <w:style w:type="paragraph" w:customStyle="1" w:styleId="rf6">
    <w:name w:val="rf6"/>
    <w:basedOn w:val="blocktext6"/>
    <w:rsid w:val="002B2835"/>
    <w:rPr>
      <w:b/>
    </w:rPr>
  </w:style>
  <w:style w:type="paragraph" w:customStyle="1" w:styleId="rf7">
    <w:name w:val="rf7"/>
    <w:basedOn w:val="blocktext7"/>
    <w:rsid w:val="002B2835"/>
    <w:rPr>
      <w:b/>
    </w:rPr>
  </w:style>
  <w:style w:type="paragraph" w:customStyle="1" w:styleId="rf8">
    <w:name w:val="rf8"/>
    <w:basedOn w:val="blocktext8"/>
    <w:rsid w:val="002B2835"/>
    <w:rPr>
      <w:b/>
    </w:rPr>
  </w:style>
  <w:style w:type="paragraph" w:customStyle="1" w:styleId="rf9">
    <w:name w:val="rf9"/>
    <w:basedOn w:val="blocktext9"/>
    <w:rsid w:val="002B2835"/>
    <w:rPr>
      <w:b/>
    </w:rPr>
  </w:style>
  <w:style w:type="paragraph" w:customStyle="1" w:styleId="rfh1">
    <w:name w:val="rfh1"/>
    <w:basedOn w:val="outlinetxt1"/>
    <w:rsid w:val="002B2835"/>
  </w:style>
  <w:style w:type="paragraph" w:customStyle="1" w:styleId="rfh2">
    <w:name w:val="rfh2"/>
    <w:basedOn w:val="outlinetxt2"/>
    <w:rsid w:val="002B2835"/>
  </w:style>
  <w:style w:type="paragraph" w:customStyle="1" w:styleId="rfh3">
    <w:name w:val="rfh3"/>
    <w:basedOn w:val="outlinetxt3"/>
    <w:rsid w:val="002B2835"/>
  </w:style>
  <w:style w:type="paragraph" w:customStyle="1" w:styleId="rfh4">
    <w:name w:val="rfh4"/>
    <w:basedOn w:val="outlinetxt4"/>
    <w:rsid w:val="002B2835"/>
  </w:style>
  <w:style w:type="paragraph" w:customStyle="1" w:styleId="rfh5">
    <w:name w:val="rfh5"/>
    <w:basedOn w:val="outlinetxt5"/>
    <w:rsid w:val="002B2835"/>
  </w:style>
  <w:style w:type="paragraph" w:customStyle="1" w:styleId="rfh6">
    <w:name w:val="rfh6"/>
    <w:basedOn w:val="outlinetxt6"/>
    <w:rsid w:val="002B2835"/>
  </w:style>
  <w:style w:type="paragraph" w:customStyle="1" w:styleId="rfh7">
    <w:name w:val="rfh7"/>
    <w:basedOn w:val="outlinetxt7"/>
    <w:rsid w:val="002B2835"/>
  </w:style>
  <w:style w:type="paragraph" w:customStyle="1" w:styleId="rfh8">
    <w:name w:val="rfh8"/>
    <w:basedOn w:val="outlinetxt8"/>
    <w:rsid w:val="002B2835"/>
  </w:style>
  <w:style w:type="paragraph" w:customStyle="1" w:styleId="rfh9">
    <w:name w:val="rfh9"/>
    <w:basedOn w:val="outlinetxt9"/>
    <w:rsid w:val="002B2835"/>
  </w:style>
  <w:style w:type="paragraph" w:customStyle="1" w:styleId="rsec">
    <w:name w:val="rsec"/>
    <w:rsid w:val="002B2835"/>
    <w:pPr>
      <w:keepNext/>
      <w:keepLines/>
      <w:pBdr>
        <w:top w:val="single" w:sz="6" w:space="3" w:color="auto"/>
      </w:pBdr>
      <w:overflowPunct w:val="0"/>
      <w:autoSpaceDE w:val="0"/>
      <w:autoSpaceDN w:val="0"/>
      <w:adjustRightInd w:val="0"/>
      <w:spacing w:before="80"/>
      <w:jc w:val="right"/>
      <w:textAlignment w:val="baseline"/>
    </w:pPr>
    <w:rPr>
      <w:rFonts w:ascii="Helv" w:hAnsi="Helv"/>
      <w:b/>
      <w:caps/>
      <w:sz w:val="24"/>
    </w:rPr>
  </w:style>
  <w:style w:type="paragraph" w:customStyle="1" w:styleId="rule">
    <w:name w:val="rule"/>
    <w:basedOn w:val="isof1"/>
    <w:rsid w:val="002B2835"/>
    <w:pPr>
      <w:pBdr>
        <w:bottom w:val="single" w:sz="6" w:space="0" w:color="auto"/>
      </w:pBdr>
      <w:spacing w:line="110" w:lineRule="exact"/>
    </w:pPr>
  </w:style>
  <w:style w:type="paragraph" w:customStyle="1" w:styleId="space">
    <w:name w:val="space"/>
    <w:basedOn w:val="Normal"/>
    <w:rsid w:val="002B2835"/>
    <w:pPr>
      <w:spacing w:line="80" w:lineRule="exact"/>
    </w:pPr>
  </w:style>
  <w:style w:type="paragraph" w:customStyle="1" w:styleId="space1">
    <w:name w:val="space1"/>
    <w:basedOn w:val="isof1"/>
    <w:rsid w:val="002B2835"/>
    <w:pPr>
      <w:spacing w:line="1440" w:lineRule="exact"/>
    </w:pPr>
  </w:style>
  <w:style w:type="paragraph" w:customStyle="1" w:styleId="space2">
    <w:name w:val="space2"/>
    <w:basedOn w:val="isof1"/>
    <w:rsid w:val="002B2835"/>
    <w:pPr>
      <w:spacing w:line="2880" w:lineRule="exact"/>
    </w:pPr>
  </w:style>
  <w:style w:type="paragraph" w:customStyle="1" w:styleId="subcap">
    <w:name w:val="subcap"/>
    <w:basedOn w:val="Normal"/>
    <w:rsid w:val="002B2835"/>
    <w:pPr>
      <w:keepNext/>
      <w:keepLines/>
      <w:spacing w:before="80" w:line="220" w:lineRule="exact"/>
      <w:jc w:val="left"/>
    </w:pPr>
    <w:rPr>
      <w:b/>
    </w:rPr>
  </w:style>
  <w:style w:type="paragraph" w:customStyle="1" w:styleId="subcapr">
    <w:name w:val="subcapr"/>
    <w:basedOn w:val="Normal"/>
    <w:rsid w:val="002B2835"/>
    <w:pPr>
      <w:keepNext/>
      <w:keepLines/>
      <w:spacing w:before="80" w:after="80" w:line="220" w:lineRule="exact"/>
      <w:jc w:val="right"/>
    </w:pPr>
    <w:rPr>
      <w:b/>
    </w:rPr>
  </w:style>
  <w:style w:type="paragraph" w:customStyle="1" w:styleId="subhead">
    <w:name w:val="subhead"/>
    <w:basedOn w:val="isof2"/>
    <w:rsid w:val="002B2835"/>
    <w:pPr>
      <w:keepNext/>
      <w:keepLines/>
      <w:jc w:val="center"/>
    </w:pPr>
  </w:style>
  <w:style w:type="paragraph" w:customStyle="1" w:styleId="Sys">
    <w:name w:val="Sys"/>
    <w:basedOn w:val="Normal"/>
    <w:rsid w:val="002B2835"/>
    <w:pPr>
      <w:spacing w:line="14" w:lineRule="exact"/>
      <w:jc w:val="left"/>
    </w:pPr>
    <w:rPr>
      <w:sz w:val="8"/>
    </w:rPr>
  </w:style>
  <w:style w:type="paragraph" w:customStyle="1" w:styleId="zapf">
    <w:name w:val="zapf"/>
    <w:basedOn w:val="isof1"/>
    <w:rsid w:val="002B2835"/>
    <w:rPr>
      <w:rFonts w:ascii="ZapfDingbats" w:hAnsi="ZapfDingbats"/>
    </w:rPr>
  </w:style>
  <w:style w:type="paragraph" w:customStyle="1" w:styleId="center10pt">
    <w:name w:val="center (10pt)"/>
    <w:basedOn w:val="tableleft"/>
    <w:rsid w:val="002B2835"/>
    <w:pPr>
      <w:spacing w:before="60"/>
    </w:pPr>
    <w:rPr>
      <w:rFonts w:ascii="Arial" w:hAnsi="Arial"/>
    </w:rPr>
  </w:style>
  <w:style w:type="paragraph" w:customStyle="1" w:styleId="Style1">
    <w:name w:val="Style1"/>
    <w:basedOn w:val="Normal"/>
    <w:rsid w:val="002B2835"/>
  </w:style>
  <w:style w:type="paragraph" w:customStyle="1" w:styleId="NEW1">
    <w:name w:val="NEW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1">
    <w:name w:val="DRAFT1"/>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NEW2">
    <w:name w:val="NEW2"/>
    <w:rsid w:val="002B2835"/>
    <w:pPr>
      <w:overflowPunct w:val="0"/>
      <w:autoSpaceDE w:val="0"/>
      <w:autoSpaceDN w:val="0"/>
      <w:adjustRightInd w:val="0"/>
      <w:spacing w:line="220" w:lineRule="exact"/>
      <w:jc w:val="both"/>
      <w:textAlignment w:val="baseline"/>
    </w:pPr>
    <w:rPr>
      <w:rFonts w:ascii="Arial" w:hAnsi="Arial"/>
    </w:rPr>
  </w:style>
  <w:style w:type="paragraph" w:customStyle="1" w:styleId="NEW3">
    <w:name w:val="NEW3"/>
    <w:rsid w:val="002B2835"/>
    <w:pPr>
      <w:overflowPunct w:val="0"/>
      <w:autoSpaceDE w:val="0"/>
      <w:autoSpaceDN w:val="0"/>
      <w:adjustRightInd w:val="0"/>
      <w:spacing w:line="220" w:lineRule="exact"/>
      <w:jc w:val="both"/>
      <w:textAlignment w:val="baseline"/>
    </w:pPr>
    <w:rPr>
      <w:rFonts w:ascii="Arial" w:hAnsi="Arial"/>
    </w:rPr>
  </w:style>
  <w:style w:type="paragraph" w:customStyle="1" w:styleId="PROPOSED1">
    <w:name w:val="PROPO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2">
    <w:name w:val="DRAFT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3">
    <w:name w:val="DRAFT3"/>
    <w:rsid w:val="002B2835"/>
    <w:pPr>
      <w:overflowPunct w:val="0"/>
      <w:autoSpaceDE w:val="0"/>
      <w:autoSpaceDN w:val="0"/>
      <w:adjustRightInd w:val="0"/>
      <w:spacing w:line="220" w:lineRule="exact"/>
      <w:jc w:val="both"/>
      <w:textAlignment w:val="baseline"/>
    </w:pPr>
    <w:rPr>
      <w:rFonts w:ascii="Arial" w:hAnsi="Arial"/>
    </w:rPr>
  </w:style>
  <w:style w:type="paragraph" w:customStyle="1" w:styleId="REVISED1">
    <w:name w:val="REVI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4">
    <w:name w:val="DRAFT4"/>
    <w:rsid w:val="002B2835"/>
    <w:pPr>
      <w:overflowPunct w:val="0"/>
      <w:autoSpaceDE w:val="0"/>
      <w:autoSpaceDN w:val="0"/>
      <w:adjustRightInd w:val="0"/>
      <w:spacing w:line="14" w:lineRule="exact"/>
      <w:textAlignment w:val="baseline"/>
    </w:pPr>
    <w:rPr>
      <w:rFonts w:ascii="Arial" w:hAnsi="Arial"/>
      <w:sz w:val="8"/>
    </w:rPr>
  </w:style>
  <w:style w:type="paragraph" w:customStyle="1" w:styleId="NEW4">
    <w:name w:val="NEW4"/>
    <w:rsid w:val="002B2835"/>
    <w:pPr>
      <w:overflowPunct w:val="0"/>
      <w:autoSpaceDE w:val="0"/>
      <w:autoSpaceDN w:val="0"/>
      <w:adjustRightInd w:val="0"/>
      <w:spacing w:line="14" w:lineRule="exact"/>
      <w:textAlignment w:val="baseline"/>
    </w:pPr>
    <w:rPr>
      <w:rFonts w:ascii="Arial" w:hAnsi="Arial"/>
      <w:sz w:val="8"/>
    </w:rPr>
  </w:style>
  <w:style w:type="paragraph" w:customStyle="1" w:styleId="PROPOSED2">
    <w:name w:val="PROPOSED2"/>
    <w:rsid w:val="002B2835"/>
    <w:pPr>
      <w:overflowPunct w:val="0"/>
      <w:autoSpaceDE w:val="0"/>
      <w:autoSpaceDN w:val="0"/>
      <w:adjustRightInd w:val="0"/>
      <w:spacing w:line="220" w:lineRule="exact"/>
      <w:jc w:val="both"/>
      <w:textAlignment w:val="baseline"/>
    </w:pPr>
    <w:rPr>
      <w:rFonts w:ascii="Arial" w:hAnsi="Arial"/>
    </w:rPr>
  </w:style>
  <w:style w:type="paragraph" w:customStyle="1" w:styleId="WITHDRAWN2">
    <w:name w:val="WITHDRAWN2"/>
    <w:rsid w:val="002B2835"/>
    <w:pPr>
      <w:overflowPunct w:val="0"/>
      <w:autoSpaceDE w:val="0"/>
      <w:autoSpaceDN w:val="0"/>
      <w:adjustRightInd w:val="0"/>
      <w:spacing w:line="14" w:lineRule="exact"/>
      <w:textAlignment w:val="baseline"/>
    </w:pPr>
    <w:rPr>
      <w:rFonts w:ascii="Arial" w:hAnsi="Arial"/>
      <w:sz w:val="8"/>
    </w:rPr>
  </w:style>
  <w:style w:type="paragraph" w:customStyle="1" w:styleId="NEW6">
    <w:name w:val="NEW6"/>
    <w:rsid w:val="002B2835"/>
    <w:pPr>
      <w:overflowPunct w:val="0"/>
      <w:autoSpaceDE w:val="0"/>
      <w:autoSpaceDN w:val="0"/>
      <w:adjustRightInd w:val="0"/>
      <w:spacing w:line="220" w:lineRule="exact"/>
      <w:jc w:val="both"/>
      <w:textAlignment w:val="baseline"/>
    </w:pPr>
    <w:rPr>
      <w:rFonts w:ascii="Arial" w:hAnsi="Arial"/>
    </w:rPr>
  </w:style>
  <w:style w:type="paragraph" w:customStyle="1" w:styleId="Blocklevel1">
    <w:name w:val="Block level 1"/>
    <w:basedOn w:val="Normal"/>
    <w:rsid w:val="002B2835"/>
    <w:pPr>
      <w:jc w:val="left"/>
    </w:pPr>
    <w:rPr>
      <w:rFonts w:ascii="Times New Roman" w:hAnsi="Times New Roman"/>
      <w:sz w:val="22"/>
    </w:rPr>
  </w:style>
  <w:style w:type="paragraph" w:customStyle="1" w:styleId="Blockhead">
    <w:name w:val="Block head"/>
    <w:basedOn w:val="Normal"/>
    <w:rsid w:val="002B2835"/>
    <w:pPr>
      <w:jc w:val="left"/>
    </w:pPr>
    <w:rPr>
      <w:b/>
      <w:sz w:val="22"/>
    </w:rPr>
  </w:style>
  <w:style w:type="paragraph" w:customStyle="1" w:styleId="CircularHead">
    <w:name w:val="CircularHead"/>
    <w:basedOn w:val="Normal"/>
    <w:rsid w:val="002B2835"/>
    <w:pPr>
      <w:jc w:val="left"/>
    </w:pPr>
    <w:rPr>
      <w:b/>
      <w:sz w:val="32"/>
    </w:rPr>
  </w:style>
  <w:style w:type="paragraph" w:customStyle="1" w:styleId="CrtISO">
    <w:name w:val="CrtISO"/>
    <w:basedOn w:val="Normal"/>
    <w:rsid w:val="002B2835"/>
    <w:pPr>
      <w:jc w:val="left"/>
    </w:pPr>
    <w:rPr>
      <w:sz w:val="14"/>
    </w:rPr>
  </w:style>
  <w:style w:type="paragraph" w:customStyle="1" w:styleId="PageNo">
    <w:name w:val="PageNo"/>
    <w:basedOn w:val="Normal"/>
    <w:rsid w:val="002B2835"/>
    <w:pPr>
      <w:jc w:val="right"/>
    </w:pPr>
  </w:style>
  <w:style w:type="paragraph" w:customStyle="1" w:styleId="NEW5">
    <w:name w:val="NEW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3">
    <w:name w:val="PROPO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5">
    <w:name w:val="DRAFT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6">
    <w:name w:val="DRAFT6"/>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8">
    <w:name w:val="NEW8"/>
    <w:rsid w:val="002B2835"/>
    <w:pPr>
      <w:overflowPunct w:val="0"/>
      <w:autoSpaceDE w:val="0"/>
      <w:autoSpaceDN w:val="0"/>
      <w:adjustRightInd w:val="0"/>
      <w:jc w:val="center"/>
      <w:textAlignment w:val="baseline"/>
    </w:pPr>
    <w:rPr>
      <w:rFonts w:ascii="Arial" w:hAnsi="Arial"/>
      <w:b/>
      <w:caps/>
      <w:sz w:val="24"/>
    </w:rPr>
  </w:style>
  <w:style w:type="paragraph" w:customStyle="1" w:styleId="PROPOSED5">
    <w:name w:val="PROPOSED5"/>
    <w:rsid w:val="002B2835"/>
    <w:pPr>
      <w:overflowPunct w:val="0"/>
      <w:autoSpaceDE w:val="0"/>
      <w:autoSpaceDN w:val="0"/>
      <w:adjustRightInd w:val="0"/>
      <w:jc w:val="center"/>
      <w:textAlignment w:val="baseline"/>
    </w:pPr>
    <w:rPr>
      <w:rFonts w:ascii="Arial" w:hAnsi="Arial"/>
      <w:b/>
      <w:caps/>
      <w:sz w:val="24"/>
    </w:rPr>
  </w:style>
  <w:style w:type="paragraph" w:customStyle="1" w:styleId="WITHDRAWN3">
    <w:name w:val="WITHDRAWN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2">
    <w:name w:val="REVISED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icture1">
    <w:name w:val="Picture1"/>
    <w:rsid w:val="002B2835"/>
    <w:pPr>
      <w:overflowPunct w:val="0"/>
      <w:autoSpaceDE w:val="0"/>
      <w:autoSpaceDN w:val="0"/>
      <w:adjustRightInd w:val="0"/>
      <w:spacing w:line="180" w:lineRule="atLeast"/>
      <w:textAlignment w:val="baseline"/>
    </w:pPr>
    <w:rPr>
      <w:rFonts w:ascii="Arial" w:hAnsi="Arial"/>
      <w:sz w:val="18"/>
    </w:rPr>
  </w:style>
  <w:style w:type="paragraph" w:customStyle="1" w:styleId="DRAFT7">
    <w:name w:val="DRAFT7"/>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7">
    <w:name w:val="NEW7"/>
    <w:rsid w:val="002B2835"/>
    <w:pPr>
      <w:overflowPunct w:val="0"/>
      <w:autoSpaceDE w:val="0"/>
      <w:autoSpaceDN w:val="0"/>
      <w:adjustRightInd w:val="0"/>
      <w:jc w:val="center"/>
      <w:textAlignment w:val="baseline"/>
    </w:pPr>
    <w:rPr>
      <w:rFonts w:ascii="Arial" w:hAnsi="Arial"/>
      <w:b/>
      <w:caps/>
      <w:sz w:val="24"/>
    </w:rPr>
  </w:style>
  <w:style w:type="paragraph" w:customStyle="1" w:styleId="PROPOSED4">
    <w:name w:val="PROPOSED4"/>
    <w:rsid w:val="002B2835"/>
    <w:pPr>
      <w:overflowPunct w:val="0"/>
      <w:autoSpaceDE w:val="0"/>
      <w:autoSpaceDN w:val="0"/>
      <w:adjustRightInd w:val="0"/>
      <w:jc w:val="center"/>
      <w:textAlignment w:val="baseline"/>
    </w:pPr>
    <w:rPr>
      <w:rFonts w:ascii="Arial" w:hAnsi="Arial"/>
      <w:b/>
      <w:caps/>
      <w:sz w:val="24"/>
    </w:rPr>
  </w:style>
  <w:style w:type="paragraph" w:customStyle="1" w:styleId="REVISED3">
    <w:name w:val="REVI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4">
    <w:name w:val="WITHDRAWN4"/>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8">
    <w:name w:val="DRAFT8"/>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4">
    <w:name w:val="REVISED4"/>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5">
    <w:name w:val="WITHDRAWN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DRAFT9">
    <w:name w:val="DRAFT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NEW9">
    <w:name w:val="NEW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PROPOSED6">
    <w:name w:val="PROPOSED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5">
    <w:name w:val="REVISED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6">
    <w:name w:val="WITHDRAWN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tabletextdecpage">
    <w:name w:val="tabletext dec page"/>
    <w:basedOn w:val="isonormal"/>
    <w:rsid w:val="002B2835"/>
    <w:pPr>
      <w:spacing w:before="60"/>
    </w:pPr>
    <w:rPr>
      <w:sz w:val="18"/>
    </w:rPr>
  </w:style>
  <w:style w:type="paragraph" w:customStyle="1" w:styleId="DRAFT10">
    <w:name w:val="DRAFT10"/>
    <w:rsid w:val="002B2835"/>
    <w:pPr>
      <w:overflowPunct w:val="0"/>
      <w:autoSpaceDE w:val="0"/>
      <w:autoSpaceDN w:val="0"/>
      <w:adjustRightInd w:val="0"/>
      <w:spacing w:before="80" w:line="220" w:lineRule="exact"/>
      <w:textAlignment w:val="baseline"/>
    </w:pPr>
    <w:rPr>
      <w:rFonts w:ascii="Arial" w:hAnsi="Arial"/>
    </w:rPr>
  </w:style>
  <w:style w:type="paragraph" w:customStyle="1" w:styleId="NEW10">
    <w:name w:val="NEW10"/>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PROPOSED7">
    <w:name w:val="PROPOSED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REVISED6">
    <w:name w:val="REVISED6"/>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WITHDRAWN7">
    <w:name w:val="WITHDRAWN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styleId="BalloonText">
    <w:name w:val="Balloon Text"/>
    <w:basedOn w:val="Normal"/>
    <w:rsid w:val="002B2835"/>
    <w:rPr>
      <w:rFonts w:ascii="Tahoma" w:hAnsi="Tahoma"/>
      <w:sz w:val="16"/>
    </w:rPr>
  </w:style>
  <w:style w:type="character" w:styleId="PageNumber">
    <w:name w:val="page number"/>
    <w:basedOn w:val="DefaultParagraphFont"/>
    <w:rsid w:val="002B2835"/>
  </w:style>
  <w:style w:type="paragraph" w:styleId="BodyText">
    <w:name w:val="Body Text"/>
    <w:basedOn w:val="Normal"/>
    <w:link w:val="BodyTextChar"/>
    <w:rsid w:val="002B2835"/>
    <w:pPr>
      <w:suppressAutoHyphens/>
    </w:pPr>
    <w:rPr>
      <w:rFonts w:cs="Arial"/>
      <w:sz w:val="18"/>
    </w:rPr>
  </w:style>
  <w:style w:type="paragraph" w:styleId="BodyTextIndent">
    <w:name w:val="Body Text Indent"/>
    <w:basedOn w:val="Normal"/>
    <w:link w:val="BodyTextIndentChar"/>
    <w:rsid w:val="002B2835"/>
    <w:pPr>
      <w:ind w:left="720"/>
    </w:pPr>
    <w:rPr>
      <w:rFonts w:cs="Arial"/>
      <w:sz w:val="18"/>
    </w:rPr>
  </w:style>
  <w:style w:type="paragraph" w:customStyle="1" w:styleId="Hanging3">
    <w:name w:val="Hanging 3"/>
    <w:basedOn w:val="Normal"/>
    <w:rsid w:val="00B8254B"/>
    <w:pPr>
      <w:overflowPunct/>
      <w:autoSpaceDE/>
      <w:autoSpaceDN/>
      <w:adjustRightInd/>
      <w:spacing w:before="80" w:line="220" w:lineRule="exact"/>
      <w:ind w:left="1080" w:hanging="360"/>
      <w:textAlignment w:val="auto"/>
    </w:pPr>
    <w:rPr>
      <w:szCs w:val="24"/>
    </w:rPr>
  </w:style>
  <w:style w:type="paragraph" w:styleId="ListParagraph">
    <w:name w:val="List Paragraph"/>
    <w:basedOn w:val="Normal"/>
    <w:uiPriority w:val="34"/>
    <w:qFormat/>
    <w:rsid w:val="002F3121"/>
    <w:pPr>
      <w:ind w:left="720"/>
      <w:contextualSpacing/>
    </w:pPr>
  </w:style>
  <w:style w:type="paragraph" w:customStyle="1" w:styleId="Hanging2">
    <w:name w:val="Hanging 2"/>
    <w:basedOn w:val="Normal"/>
    <w:link w:val="Hanging2Char"/>
    <w:rsid w:val="00B53D72"/>
    <w:pPr>
      <w:overflowPunct/>
      <w:autoSpaceDE/>
      <w:autoSpaceDN/>
      <w:adjustRightInd/>
      <w:spacing w:before="80" w:line="220" w:lineRule="exact"/>
      <w:ind w:left="720" w:hanging="360"/>
      <w:textAlignment w:val="auto"/>
    </w:pPr>
    <w:rPr>
      <w:szCs w:val="24"/>
    </w:rPr>
  </w:style>
  <w:style w:type="paragraph" w:customStyle="1" w:styleId="Hanging1">
    <w:name w:val="Hanging 1"/>
    <w:basedOn w:val="Normal"/>
    <w:rsid w:val="00854C89"/>
    <w:pPr>
      <w:overflowPunct/>
      <w:autoSpaceDE/>
      <w:autoSpaceDN/>
      <w:adjustRightInd/>
      <w:spacing w:before="120" w:line="220" w:lineRule="exact"/>
      <w:ind w:left="360" w:hanging="360"/>
      <w:textAlignment w:val="auto"/>
    </w:pPr>
    <w:rPr>
      <w:szCs w:val="24"/>
    </w:rPr>
  </w:style>
  <w:style w:type="paragraph" w:customStyle="1" w:styleId="Indent2">
    <w:name w:val="Indent 2"/>
    <w:basedOn w:val="Normal"/>
    <w:rsid w:val="00854C89"/>
    <w:pPr>
      <w:overflowPunct/>
      <w:autoSpaceDE/>
      <w:autoSpaceDN/>
      <w:adjustRightInd/>
      <w:spacing w:before="120" w:line="220" w:lineRule="exact"/>
      <w:ind w:left="720"/>
      <w:textAlignment w:val="auto"/>
    </w:pPr>
    <w:rPr>
      <w:szCs w:val="24"/>
    </w:rPr>
  </w:style>
  <w:style w:type="character" w:customStyle="1" w:styleId="Hanging2Char">
    <w:name w:val="Hanging 2 Char"/>
    <w:basedOn w:val="DefaultParagraphFont"/>
    <w:link w:val="Hanging2"/>
    <w:rsid w:val="00854C89"/>
    <w:rPr>
      <w:rFonts w:ascii="Arial" w:hAnsi="Arial"/>
      <w:szCs w:val="24"/>
    </w:rPr>
  </w:style>
  <w:style w:type="character" w:customStyle="1" w:styleId="CommentTextChar">
    <w:name w:val="Comment Text Char"/>
    <w:link w:val="CommentText"/>
    <w:uiPriority w:val="99"/>
    <w:semiHidden/>
    <w:rsid w:val="002D3FE6"/>
    <w:rPr>
      <w:rFonts w:ascii="Helv" w:hAnsi="Helv"/>
    </w:rPr>
  </w:style>
  <w:style w:type="paragraph" w:styleId="List">
    <w:name w:val="List"/>
    <w:basedOn w:val="Normal"/>
    <w:uiPriority w:val="99"/>
    <w:unhideWhenUsed/>
    <w:rsid w:val="00653894"/>
    <w:pPr>
      <w:ind w:left="360" w:hanging="360"/>
      <w:contextualSpacing/>
    </w:pPr>
  </w:style>
  <w:style w:type="character" w:customStyle="1" w:styleId="BodyTextChar">
    <w:name w:val="Body Text Char"/>
    <w:basedOn w:val="DefaultParagraphFont"/>
    <w:link w:val="BodyText"/>
    <w:rsid w:val="00653894"/>
    <w:rPr>
      <w:rFonts w:ascii="Arial" w:hAnsi="Arial" w:cs="Arial"/>
      <w:sz w:val="18"/>
    </w:rPr>
  </w:style>
  <w:style w:type="character" w:customStyle="1" w:styleId="BodyTextIndentChar">
    <w:name w:val="Body Text Indent Char"/>
    <w:basedOn w:val="DefaultParagraphFont"/>
    <w:link w:val="BodyTextIndent"/>
    <w:rsid w:val="00653894"/>
    <w:rPr>
      <w:rFonts w:ascii="Arial" w:hAnsi="Arial" w:cs="Arial"/>
      <w:sz w:val="18"/>
    </w:rPr>
  </w:style>
  <w:style w:type="paragraph" w:styleId="CommentSubject">
    <w:name w:val="annotation subject"/>
    <w:basedOn w:val="CommentText"/>
    <w:next w:val="CommentText"/>
    <w:link w:val="CommentSubjectChar"/>
    <w:uiPriority w:val="99"/>
    <w:semiHidden/>
    <w:unhideWhenUsed/>
    <w:rsid w:val="00E0097E"/>
    <w:pPr>
      <w:spacing w:line="240" w:lineRule="auto"/>
    </w:pPr>
    <w:rPr>
      <w:rFonts w:ascii="Arial" w:hAnsi="Arial"/>
      <w:b/>
      <w:bCs/>
    </w:rPr>
  </w:style>
  <w:style w:type="character" w:customStyle="1" w:styleId="CommentSubjectChar">
    <w:name w:val="Comment Subject Char"/>
    <w:basedOn w:val="CommentTextChar"/>
    <w:link w:val="CommentSubject"/>
    <w:uiPriority w:val="99"/>
    <w:semiHidden/>
    <w:rsid w:val="00E0097E"/>
    <w:rPr>
      <w:rFonts w:ascii="Arial" w:hAnsi="Arial"/>
      <w:b/>
      <w:bCs/>
    </w:rPr>
  </w:style>
  <w:style w:type="paragraph" w:customStyle="1" w:styleId="PleaseRead">
    <w:name w:val="Please Read"/>
    <w:basedOn w:val="Normal"/>
    <w:rsid w:val="008A04AC"/>
    <w:pPr>
      <w:pBdr>
        <w:top w:val="single" w:sz="12" w:space="6" w:color="auto"/>
        <w:left w:val="single" w:sz="12" w:space="6" w:color="auto"/>
        <w:bottom w:val="single" w:sz="12" w:space="6" w:color="auto"/>
        <w:right w:val="single" w:sz="12" w:space="6" w:color="auto"/>
      </w:pBdr>
      <w:overflowPunct/>
      <w:autoSpaceDE/>
      <w:autoSpaceDN/>
      <w:adjustRightInd/>
      <w:spacing w:after="480"/>
      <w:ind w:left="720" w:right="720"/>
      <w:jc w:val="center"/>
      <w:textAlignment w:val="auto"/>
    </w:pPr>
    <w:rPr>
      <w:rFonts w:cs="Arial"/>
      <w:b/>
      <w:sz w:val="22"/>
      <w:szCs w:val="24"/>
    </w:rPr>
  </w:style>
  <w:style w:type="paragraph" w:styleId="Revision">
    <w:name w:val="Revision"/>
    <w:hidden/>
    <w:uiPriority w:val="99"/>
    <w:semiHidden/>
    <w:rsid w:val="0074491F"/>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751753">
      <w:bodyDiv w:val="1"/>
      <w:marLeft w:val="0"/>
      <w:marRight w:val="0"/>
      <w:marTop w:val="0"/>
      <w:marBottom w:val="0"/>
      <w:divBdr>
        <w:top w:val="none" w:sz="0" w:space="0" w:color="auto"/>
        <w:left w:val="none" w:sz="0" w:space="0" w:color="auto"/>
        <w:bottom w:val="none" w:sz="0" w:space="0" w:color="auto"/>
        <w:right w:val="none" w:sz="0" w:space="0" w:color="auto"/>
      </w:divBdr>
    </w:div>
    <w:div w:id="868298429">
      <w:bodyDiv w:val="1"/>
      <w:marLeft w:val="0"/>
      <w:marRight w:val="0"/>
      <w:marTop w:val="0"/>
      <w:marBottom w:val="0"/>
      <w:divBdr>
        <w:top w:val="none" w:sz="0" w:space="0" w:color="auto"/>
        <w:left w:val="none" w:sz="0" w:space="0" w:color="auto"/>
        <w:bottom w:val="none" w:sz="0" w:space="0" w:color="auto"/>
        <w:right w:val="none" w:sz="0" w:space="0" w:color="auto"/>
      </w:divBdr>
    </w:div>
    <w:div w:id="1195384408">
      <w:bodyDiv w:val="1"/>
      <w:marLeft w:val="0"/>
      <w:marRight w:val="0"/>
      <w:marTop w:val="0"/>
      <w:marBottom w:val="0"/>
      <w:divBdr>
        <w:top w:val="none" w:sz="0" w:space="0" w:color="auto"/>
        <w:left w:val="none" w:sz="0" w:space="0" w:color="auto"/>
        <w:bottom w:val="none" w:sz="0" w:space="0" w:color="auto"/>
        <w:right w:val="none" w:sz="0" w:space="0" w:color="auto"/>
      </w:divBdr>
    </w:div>
    <w:div w:id="121335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6\USRTMPLT\FORM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1BC14C02EA86C4E970276DC59C61371" ma:contentTypeVersion="" ma:contentTypeDescription="Create a new document." ma:contentTypeScope="" ma:versionID="69852ab8c13ea48b54f2a9ba7e7fb2ea">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2B6607-97F7-423F-8DF8-9A859240697C}">
  <ds:schemaRefs>
    <ds:schemaRef ds:uri="http://schemas.openxmlformats.org/officeDocument/2006/bibliography"/>
  </ds:schemaRefs>
</ds:datastoreItem>
</file>

<file path=customXml/itemProps2.xml><?xml version="1.0" encoding="utf-8"?>
<ds:datastoreItem xmlns:ds="http://schemas.openxmlformats.org/officeDocument/2006/customXml" ds:itemID="{F57C671C-8ADA-4A55-886A-5499D5A8648E}">
  <ds:schemaRefs>
    <ds:schemaRef ds:uri="http://purl.org/dc/elements/1.1/"/>
    <ds:schemaRef ds:uri="http://schemas.microsoft.com/office/2006/documentManagement/types"/>
    <ds:schemaRef ds:uri="http://purl.org/dc/terms/"/>
    <ds:schemaRef ds:uri="http://purl.org/dc/dcmitype/"/>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19568C72-0E4D-4B09-954E-BE1538E1D0B1}">
  <ds:schemaRefs>
    <ds:schemaRef ds:uri="http://schemas.openxmlformats.org/officeDocument/2006/bibliography"/>
  </ds:schemaRefs>
</ds:datastoreItem>
</file>

<file path=customXml/itemProps4.xml><?xml version="1.0" encoding="utf-8"?>
<ds:datastoreItem xmlns:ds="http://schemas.openxmlformats.org/officeDocument/2006/customXml" ds:itemID="{14EDAA68-6C57-4185-BA85-002A79209676}">
  <ds:schemaRefs>
    <ds:schemaRef ds:uri="http://schemas.microsoft.com/sharepoint/v3/contenttype/forms"/>
  </ds:schemaRefs>
</ds:datastoreItem>
</file>

<file path=customXml/itemProps5.xml><?xml version="1.0" encoding="utf-8"?>
<ds:datastoreItem xmlns:ds="http://schemas.openxmlformats.org/officeDocument/2006/customXml" ds:itemID="{E90A1ABF-4288-41A4-B524-208BE36A9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FORMS</Template>
  <TotalTime>1</TotalTime>
  <Pages>3</Pages>
  <Words>1449</Words>
  <Characters>7085</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DATA COMPROMISE COVERAGE ENDORSEMENT</vt:lpstr>
    </vt:vector>
  </TitlesOfParts>
  <Company>Munich Re Group</Company>
  <LinksUpToDate>false</LinksUpToDate>
  <CharactersWithSpaces>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COMPROMISE COVERAGE ENDORSEMENT</dc:title>
  <dc:creator>Mark MacGougan</dc:creator>
  <cp:lastModifiedBy>Ott, Kathleen W</cp:lastModifiedBy>
  <cp:revision>2</cp:revision>
  <cp:lastPrinted>2015-05-29T13:53:00Z</cp:lastPrinted>
  <dcterms:created xsi:type="dcterms:W3CDTF">2025-08-11T16:53:00Z</dcterms:created>
  <dcterms:modified xsi:type="dcterms:W3CDTF">2025-08-11T16:53:00Z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0x010100F1BC14C02EA86C4E970276DC59C61371</vt:lpwstr>
  </property>
  <property fmtid="{D5CDD505-2E9C-101B-9397-08002B2CF9AE}" pid="3" name="MSIP_Label_01ddd689-1b54-4017-aaea-969e7802d22c_Enabled">
    <vt:lpwstr>True</vt:lpwstr>
  </property>
  <property fmtid="{D5CDD505-2E9C-101B-9397-08002B2CF9AE}" pid="4" name="MSIP_Label_01ddd689-1b54-4017-aaea-969e7802d22c_SiteId">
    <vt:lpwstr>582259a1-dcaa-4cca-b1cf-e60d3f045ecd</vt:lpwstr>
  </property>
  <property fmtid="{D5CDD505-2E9C-101B-9397-08002B2CF9AE}" pid="5" name="MSIP_Label_01ddd689-1b54-4017-aaea-969e7802d22c_Owner">
    <vt:lpwstr>meredith_slisz@hsb.com</vt:lpwstr>
  </property>
  <property fmtid="{D5CDD505-2E9C-101B-9397-08002B2CF9AE}" pid="6" name="MSIP_Label_01ddd689-1b54-4017-aaea-969e7802d22c_SetDate">
    <vt:lpwstr>2018-09-19T17:56:16.0313192Z</vt:lpwstr>
  </property>
  <property fmtid="{D5CDD505-2E9C-101B-9397-08002B2CF9AE}" pid="7" name="MSIP_Label_01ddd689-1b54-4017-aaea-969e7802d22c_Name">
    <vt:lpwstr>C3</vt:lpwstr>
  </property>
  <property fmtid="{D5CDD505-2E9C-101B-9397-08002B2CF9AE}" pid="8" name="MSIP_Label_01ddd689-1b54-4017-aaea-969e7802d22c_Application">
    <vt:lpwstr>Microsoft Azure Information Protection</vt:lpwstr>
  </property>
  <property fmtid="{D5CDD505-2E9C-101B-9397-08002B2CF9AE}" pid="9" name="MSIP_Label_01ddd689-1b54-4017-aaea-969e7802d22c_Extended_MSFT_Method">
    <vt:lpwstr>Manual</vt:lpwstr>
  </property>
  <property fmtid="{D5CDD505-2E9C-101B-9397-08002B2CF9AE}" pid="10" name="MSIP_Label_9805f1d6-ddd4-440e-89c4-7ba0aee99abb_Enabled">
    <vt:lpwstr>True</vt:lpwstr>
  </property>
  <property fmtid="{D5CDD505-2E9C-101B-9397-08002B2CF9AE}" pid="11" name="MSIP_Label_9805f1d6-ddd4-440e-89c4-7ba0aee99abb_SiteId">
    <vt:lpwstr>582259a1-dcaa-4cca-b1cf-e60d3f045ecd</vt:lpwstr>
  </property>
  <property fmtid="{D5CDD505-2E9C-101B-9397-08002B2CF9AE}" pid="12" name="MSIP_Label_9805f1d6-ddd4-440e-89c4-7ba0aee99abb_Owner">
    <vt:lpwstr>meredith_slisz@hsb.com</vt:lpwstr>
  </property>
  <property fmtid="{D5CDD505-2E9C-101B-9397-08002B2CF9AE}" pid="13" name="MSIP_Label_9805f1d6-ddd4-440e-89c4-7ba0aee99abb_SetDate">
    <vt:lpwstr>2018-09-19T17:56:16.0313192Z</vt:lpwstr>
  </property>
  <property fmtid="{D5CDD505-2E9C-101B-9397-08002B2CF9AE}" pid="14" name="MSIP_Label_9805f1d6-ddd4-440e-89c4-7ba0aee99abb_Name">
    <vt:lpwstr>confidential (no footer)</vt:lpwstr>
  </property>
  <property fmtid="{D5CDD505-2E9C-101B-9397-08002B2CF9AE}" pid="15" name="MSIP_Label_9805f1d6-ddd4-440e-89c4-7ba0aee99abb_Application">
    <vt:lpwstr>Microsoft Azure Information Protection</vt:lpwstr>
  </property>
  <property fmtid="{D5CDD505-2E9C-101B-9397-08002B2CF9AE}" pid="16" name="MSIP_Label_9805f1d6-ddd4-440e-89c4-7ba0aee99abb_Parent">
    <vt:lpwstr>01ddd689-1b54-4017-aaea-969e7802d22c</vt:lpwstr>
  </property>
  <property fmtid="{D5CDD505-2E9C-101B-9397-08002B2CF9AE}" pid="17" name="MSIP_Label_9805f1d6-ddd4-440e-89c4-7ba0aee99abb_Extended_MSFT_Method">
    <vt:lpwstr>Manual</vt:lpwstr>
  </property>
  <property fmtid="{D5CDD505-2E9C-101B-9397-08002B2CF9AE}" pid="18" name="Confidentiality">
    <vt:lpwstr>C3 confidential (no footer)</vt:lpwstr>
  </property>
</Properties>
</file>